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jc w:val="right"/>
        <w:rPr>
          <w:color w:val="000000" w:themeColor="text1"/>
          <w:lang w:eastAsia="ru-RU"/>
        </w:rPr>
      </w:pPr>
    </w:p>
    <w:p>
      <w:pPr>
        <w:pStyle w:val="14"/>
        <w:jc w:val="right"/>
        <w:rPr>
          <w:rFonts w:ascii="Arial Narrow" w:hAnsi="Arial Narrow"/>
          <w:color w:val="000000" w:themeColor="text1"/>
          <w:sz w:val="20"/>
          <w:szCs w:val="20"/>
          <w:lang w:eastAsia="ru-RU"/>
        </w:rPr>
      </w:pPr>
    </w:p>
    <w:p>
      <w:pPr>
        <w:spacing w:after="0" w:line="240" w:lineRule="auto"/>
        <w:jc w:val="center"/>
        <w:outlineLvl w:val="3"/>
        <w:rPr>
          <w:rFonts w:ascii="Arial Narrow" w:hAnsi="Arial Narrow" w:eastAsia="Times New Roman" w:cs="Times New Roman"/>
          <w:b/>
          <w:bCs/>
          <w:color w:val="000000" w:themeColor="text1"/>
          <w:sz w:val="24"/>
          <w:szCs w:val="24"/>
          <w:lang w:eastAsia="ru-RU"/>
        </w:rPr>
      </w:pPr>
    </w:p>
    <w:p>
      <w:pPr>
        <w:spacing w:after="0" w:line="240" w:lineRule="auto"/>
        <w:jc w:val="center"/>
        <w:outlineLvl w:val="3"/>
        <w:rPr>
          <w:rFonts w:ascii="Arial Narrow" w:hAnsi="Arial Narrow" w:eastAsia="Times New Roman" w:cs="Times New Roman"/>
          <w:b/>
          <w:bCs/>
          <w:sz w:val="24"/>
          <w:szCs w:val="24"/>
          <w:lang w:eastAsia="ru-RU"/>
        </w:rPr>
      </w:pPr>
      <w:r>
        <w:rPr>
          <w:rFonts w:ascii="Arial Narrow" w:hAnsi="Arial Narrow" w:eastAsia="Times New Roman" w:cs="Times New Roman"/>
          <w:b/>
          <w:bCs/>
          <w:color w:val="000000" w:themeColor="text1"/>
          <w:sz w:val="24"/>
          <w:szCs w:val="24"/>
          <w:lang w:eastAsia="ru-RU"/>
        </w:rPr>
        <w:t>ДОГОВОР № ____</w:t>
      </w:r>
      <w:r>
        <w:rPr>
          <w:rFonts w:ascii="Arial Narrow" w:hAnsi="Arial Narrow" w:eastAsia="Times New Roman" w:cs="Times New Roman"/>
          <w:b/>
          <w:bCs/>
          <w:sz w:val="24"/>
          <w:szCs w:val="24"/>
          <w:lang w:eastAsia="ru-RU"/>
        </w:rPr>
        <w:br w:type="textWrapping"/>
      </w:r>
      <w:r>
        <w:rPr>
          <w:rFonts w:ascii="Arial Narrow" w:hAnsi="Arial Narrow" w:eastAsia="Times New Roman" w:cs="Times New Roman"/>
          <w:b/>
          <w:bCs/>
          <w:sz w:val="24"/>
          <w:szCs w:val="24"/>
          <w:lang w:eastAsia="ru-RU"/>
        </w:rPr>
        <w:t>об образовании по образовательным программам</w:t>
      </w:r>
      <w:r>
        <w:rPr>
          <w:rFonts w:ascii="Arial Narrow" w:hAnsi="Arial Narrow" w:eastAsia="Times New Roman" w:cs="Times New Roman"/>
          <w:b/>
          <w:bCs/>
          <w:sz w:val="24"/>
          <w:szCs w:val="24"/>
          <w:lang w:eastAsia="ru-RU"/>
        </w:rPr>
        <w:br w:type="textWrapping"/>
      </w:r>
      <w:r>
        <w:rPr>
          <w:rFonts w:ascii="Arial Narrow" w:hAnsi="Arial Narrow" w:eastAsia="Times New Roman" w:cs="Times New Roman"/>
          <w:b/>
          <w:bCs/>
          <w:sz w:val="24"/>
          <w:szCs w:val="24"/>
          <w:lang w:eastAsia="ru-RU"/>
        </w:rPr>
        <w:t>дошкольного образования</w:t>
      </w:r>
    </w:p>
    <w:p>
      <w:pPr>
        <w:spacing w:after="0" w:line="240" w:lineRule="auto"/>
        <w:jc w:val="center"/>
        <w:outlineLvl w:val="3"/>
        <w:rPr>
          <w:rFonts w:ascii="Arial Narrow" w:hAnsi="Arial Narrow" w:eastAsia="Times New Roman" w:cs="Times New Roman"/>
          <w:b/>
          <w:bCs/>
          <w:sz w:val="24"/>
          <w:szCs w:val="24"/>
          <w:lang w:eastAsia="ru-RU"/>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Narrow" w:hAnsi="Arial Narrow" w:eastAsia="Times New Roman" w:cs="Times New Roman"/>
          <w:color w:val="000000"/>
          <w:lang w:eastAsia="ru-RU"/>
        </w:rPr>
      </w:pPr>
      <w:r>
        <w:rPr>
          <w:rFonts w:ascii="Arial Narrow" w:hAnsi="Arial Narrow" w:eastAsia="Times New Roman" w:cs="Times New Roman"/>
          <w:color w:val="000000"/>
          <w:lang w:eastAsia="ru-RU"/>
        </w:rPr>
        <w:t>село Старое Шугурово                                                                                                                     "</w:t>
      </w:r>
      <w:r>
        <w:rPr>
          <w:rFonts w:ascii="Arial Narrow" w:hAnsi="Arial Narrow" w:eastAsia="Times New Roman" w:cs="Times New Roman"/>
          <w:color w:val="000000"/>
          <w:lang w:val="en-US" w:eastAsia="ru-RU"/>
        </w:rPr>
        <w:t>00</w:t>
      </w:r>
      <w:r>
        <w:rPr>
          <w:rFonts w:ascii="Arial Narrow" w:hAnsi="Arial Narrow" w:eastAsia="Times New Roman" w:cs="Times New Roman"/>
          <w:color w:val="000000"/>
          <w:lang w:eastAsia="ru-RU"/>
        </w:rPr>
        <w:t xml:space="preserve">" марта </w:t>
      </w:r>
      <w:r>
        <w:rPr>
          <w:rFonts w:ascii="Arial Narrow" w:hAnsi="Arial Narrow" w:eastAsia="Times New Roman" w:cs="Times New Roman"/>
          <w:color w:val="000000"/>
          <w:lang w:val="en-US" w:eastAsia="ru-RU"/>
        </w:rPr>
        <w:t>0000</w:t>
      </w:r>
      <w:bookmarkStart w:id="0" w:name="_GoBack"/>
      <w:bookmarkEnd w:id="0"/>
      <w:r>
        <w:rPr>
          <w:rFonts w:ascii="Arial Narrow" w:hAnsi="Arial Narrow" w:eastAsia="Times New Roman" w:cs="Times New Roman"/>
          <w:color w:val="000000"/>
          <w:lang w:eastAsia="ru-RU"/>
        </w:rPr>
        <w:t xml:space="preserve"> г.</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Narrow" w:hAnsi="Arial Narrow" w:cs="Times New Roman"/>
          <w:sz w:val="24"/>
          <w:szCs w:val="24"/>
        </w:rPr>
      </w:pPr>
    </w:p>
    <w:p>
      <w:pPr>
        <w:pStyle w:val="14"/>
        <w:jc w:val="both"/>
        <w:rPr>
          <w:rFonts w:ascii="Arial Narrow" w:hAnsi="Arial Narrow"/>
        </w:rPr>
      </w:pPr>
      <w:r>
        <w:rPr>
          <w:rFonts w:ascii="Arial Narrow" w:hAnsi="Arial Narrow"/>
          <w:b/>
          <w:sz w:val="24"/>
          <w:szCs w:val="24"/>
        </w:rPr>
        <w:t xml:space="preserve">              </w:t>
      </w:r>
      <w:r>
        <w:rPr>
          <w:rFonts w:ascii="Arial Narrow" w:hAnsi="Arial Narrow"/>
        </w:rPr>
        <w:t xml:space="preserve">Муниципальное бюджетное дошкольное образовательное учреждение «Старошугуровский детский сад» Муниципального образования « Лениногорский муниципальный район» </w:t>
      </w:r>
      <w:r>
        <w:rPr>
          <w:rFonts w:ascii="Arial Narrow" w:hAnsi="Arial Narrow"/>
          <w:color w:val="000000"/>
        </w:rPr>
        <w:t>Республики Татарстан,</w:t>
      </w:r>
      <w:r>
        <w:rPr>
          <w:rFonts w:ascii="Arial Narrow" w:hAnsi="Arial Narrow"/>
        </w:rPr>
        <w:t xml:space="preserve"> действующее на основании Закона «Об образовании в Российской Федерации» от 29.12.2012 г. № 273-ФЗ, Закона  Республики Татарстан  от 22 июля 2013 г №68-ЗРТ «Об образовании», Семейного кодекса РФ, Закона РФ «О защите прав потребителей», лицензии на право образовательной деятельности МО и Н РТ №3374 от 06.02.2012 г., «Порядка организации и осуществления образовательной деятельности по основным образовательным программам дошкольного образования» и Устава в дальнейшем «Исполнитель» в лице </w:t>
      </w:r>
      <w:r>
        <w:rPr>
          <w:rFonts w:ascii="Arial Narrow" w:hAnsi="Arial Narrow"/>
          <w:b/>
        </w:rPr>
        <w:t xml:space="preserve">заведующего </w:t>
      </w:r>
      <w:r>
        <w:rPr>
          <w:rFonts w:ascii="Arial Narrow" w:hAnsi="Arial Narrow"/>
          <w:b/>
          <w:lang w:val="ru-RU"/>
        </w:rPr>
        <w:t>_______________________________________________</w:t>
      </w:r>
      <w:r>
        <w:rPr>
          <w:rFonts w:ascii="Arial Narrow" w:hAnsi="Arial Narrow"/>
        </w:rPr>
        <w:t xml:space="preserve">, с одной стороны и «Заказчик», </w:t>
      </w:r>
      <w:r>
        <w:rPr>
          <w:rFonts w:ascii="Arial Narrow" w:hAnsi="Arial Narrow"/>
          <w:b/>
          <w:bCs/>
        </w:rPr>
        <w:t xml:space="preserve">в лице </w:t>
      </w:r>
      <w:r>
        <w:rPr>
          <w:rFonts w:ascii="Arial Narrow" w:hAnsi="Arial Narrow"/>
          <w:lang w:val="ru-RU"/>
        </w:rPr>
        <w:t>______________________________________________</w:t>
      </w:r>
      <w:r>
        <w:rPr>
          <w:rFonts w:ascii="Arial Narrow" w:hAnsi="Arial Narrow"/>
        </w:rPr>
        <w:t xml:space="preserve"> действующего на основании паспорта в интересах несовершеннолетнего </w:t>
      </w:r>
      <w:r>
        <w:rPr>
          <w:rFonts w:ascii="Arial Narrow" w:hAnsi="Arial Narrow"/>
          <w:lang w:val="ru-RU"/>
        </w:rPr>
        <w:t>________________________________________</w:t>
      </w:r>
      <w:r>
        <w:rPr>
          <w:rFonts w:ascii="Arial Narrow" w:hAnsi="Arial Narrow"/>
          <w:b/>
        </w:rPr>
        <w:t xml:space="preserve"> 02.0</w:t>
      </w:r>
      <w:r>
        <w:rPr>
          <w:rFonts w:ascii="Arial Narrow" w:hAnsi="Arial Narrow"/>
          <w:b/>
          <w:lang w:val="ru-RU"/>
        </w:rPr>
        <w:t>3</w:t>
      </w:r>
      <w:r>
        <w:rPr>
          <w:rFonts w:ascii="Arial Narrow" w:hAnsi="Arial Narrow"/>
          <w:b/>
        </w:rPr>
        <w:t>.201</w:t>
      </w:r>
      <w:r>
        <w:rPr>
          <w:rFonts w:ascii="Arial Narrow" w:hAnsi="Arial Narrow"/>
          <w:b/>
          <w:lang w:val="ru-RU"/>
        </w:rPr>
        <w:t>4</w:t>
      </w:r>
      <w:r>
        <w:rPr>
          <w:rFonts w:ascii="Arial Narrow" w:hAnsi="Arial Narrow"/>
        </w:rPr>
        <w:t xml:space="preserve"> </w:t>
      </w:r>
      <w:r>
        <w:rPr>
          <w:rFonts w:ascii="Arial Narrow" w:hAnsi="Arial Narrow"/>
          <w:b/>
        </w:rPr>
        <w:t>года рождения</w:t>
      </w:r>
      <w:r>
        <w:rPr>
          <w:rFonts w:ascii="Arial Narrow" w:hAnsi="Arial Narrow"/>
        </w:rPr>
        <w:t xml:space="preserve"> проживающего по адресу: </w:t>
      </w:r>
      <w:r>
        <w:rPr>
          <w:rFonts w:ascii="Arial Narrow" w:hAnsi="Arial Narrow"/>
          <w:lang w:val="ru-RU"/>
        </w:rPr>
        <w:t>000000</w:t>
      </w:r>
      <w:r>
        <w:rPr>
          <w:rFonts w:ascii="Arial Narrow" w:hAnsi="Arial Narrow"/>
        </w:rPr>
        <w:t xml:space="preserve">. Республика Татарстан. Лениногорский район, село </w:t>
      </w:r>
      <w:r>
        <w:rPr>
          <w:rFonts w:ascii="Arial Narrow" w:hAnsi="Arial Narrow"/>
          <w:lang w:val="ru-RU"/>
        </w:rPr>
        <w:t>Старое Шугурово улица М. Джалиля 00</w:t>
      </w:r>
      <w:r>
        <w:rPr>
          <w:rFonts w:ascii="Arial Narrow" w:hAnsi="Arial Narrow"/>
        </w:rPr>
        <w:t xml:space="preserve"> именуемый в дальнейшем «Воспитанник», совместно именуемые Стороны, заключили настоящий Договор о нижеследующем.</w:t>
      </w:r>
    </w:p>
    <w:p>
      <w:pPr>
        <w:pStyle w:val="14"/>
        <w:jc w:val="both"/>
        <w:rPr>
          <w:rFonts w:ascii="Arial Narrow" w:hAnsi="Arial Narrow"/>
        </w:rPr>
      </w:pPr>
    </w:p>
    <w:p>
      <w:pPr>
        <w:pStyle w:val="14"/>
        <w:jc w:val="center"/>
        <w:rPr>
          <w:rFonts w:ascii="Arial Narrow" w:hAnsi="Arial Narrow"/>
          <w:lang w:eastAsia="ru-RU"/>
        </w:rPr>
      </w:pPr>
      <w:r>
        <w:rPr>
          <w:rFonts w:ascii="Arial Narrow" w:hAnsi="Arial Narrow"/>
          <w:lang w:eastAsia="ru-RU"/>
        </w:rPr>
        <w:t>I. Предмет договора</w:t>
      </w:r>
    </w:p>
    <w:p>
      <w:pPr>
        <w:pStyle w:val="14"/>
        <w:jc w:val="both"/>
        <w:rPr>
          <w:rFonts w:ascii="Arial Narrow" w:hAnsi="Arial Narrow"/>
        </w:rPr>
      </w:pPr>
      <w:r>
        <w:rPr>
          <w:rFonts w:ascii="Arial Narrow" w:hAnsi="Arial Narrow"/>
        </w:rPr>
        <w:t xml:space="preserve">1.1.  </w:t>
      </w:r>
      <w:r>
        <w:rPr>
          <w:rFonts w:ascii="Arial Narrow" w:hAnsi="Arial Narrow"/>
        </w:rPr>
        <w:tab/>
      </w:r>
      <w:r>
        <w:rPr>
          <w:rFonts w:ascii="Arial Narrow" w:hAnsi="Arial Narrow"/>
        </w:rPr>
        <w:t xml:space="preserve">Настоящий Договор разграничивает права и обязанности </w:t>
      </w:r>
      <w:r>
        <w:rPr>
          <w:rFonts w:ascii="Arial Narrow" w:hAnsi="Arial Narrow"/>
          <w:i/>
        </w:rPr>
        <w:t>«Исполнителя»</w:t>
      </w:r>
      <w:r>
        <w:rPr>
          <w:rFonts w:ascii="Arial Narrow" w:hAnsi="Arial Narrow"/>
        </w:rPr>
        <w:t xml:space="preserve"> и </w:t>
      </w:r>
      <w:r>
        <w:rPr>
          <w:rFonts w:ascii="Arial Narrow" w:hAnsi="Arial Narrow"/>
          <w:i/>
        </w:rPr>
        <w:t>«Заказчика»</w:t>
      </w:r>
      <w:r>
        <w:rPr>
          <w:rFonts w:ascii="Arial Narrow" w:hAnsi="Arial Narrow"/>
        </w:rPr>
        <w:t>, как участников образовательного процесса, имеющая целью реализацию образовательной программы дошкольного образования в соответствии с Федеральным государственным стандартом дошкольного образования, обеспечивающий воспитание, присмотр и уход за Воспитанником.</w:t>
      </w:r>
    </w:p>
    <w:p>
      <w:pPr>
        <w:pStyle w:val="14"/>
        <w:jc w:val="both"/>
        <w:rPr>
          <w:rFonts w:ascii="Arial Narrow" w:hAnsi="Arial Narrow"/>
        </w:rPr>
      </w:pPr>
      <w:r>
        <w:rPr>
          <w:rFonts w:ascii="Arial Narrow" w:hAnsi="Arial Narrow"/>
        </w:rPr>
        <w:t xml:space="preserve">1.2. Форма обучения: </w:t>
      </w:r>
      <w:r>
        <w:rPr>
          <w:rFonts w:ascii="Arial Narrow" w:hAnsi="Arial Narrow"/>
          <w:b/>
        </w:rPr>
        <w:t>очная.</w:t>
      </w:r>
    </w:p>
    <w:p>
      <w:pPr>
        <w:pStyle w:val="14"/>
        <w:jc w:val="both"/>
        <w:rPr>
          <w:rFonts w:ascii="Arial Narrow" w:hAnsi="Arial Narrow"/>
        </w:rPr>
      </w:pPr>
      <w:r>
        <w:rPr>
          <w:rFonts w:ascii="Arial Narrow" w:hAnsi="Arial Narrow"/>
        </w:rPr>
        <w:t>1.3. Наименование образовательной программы: Основная общеобразовательная программа дошкольного образования на основе программы «От рождения до школы» под редакцией Н. Е. Вераксы, Т. С. Комаровой, М. А. Васильевой. Региональная программа дошкольного образования под редакцией Р. К. Шаеховой.</w:t>
      </w:r>
    </w:p>
    <w:p>
      <w:pPr>
        <w:pStyle w:val="14"/>
        <w:jc w:val="both"/>
        <w:rPr>
          <w:rFonts w:ascii="Arial Narrow" w:hAnsi="Arial Narrow"/>
        </w:rPr>
      </w:pPr>
      <w:r>
        <w:rPr>
          <w:rFonts w:ascii="Arial Narrow" w:hAnsi="Arial Narrow"/>
        </w:rPr>
        <w:t>1.4. Срок освоения Программы (продолжительность обучения) на момент подписания настоящего договора составляет 4 календарных лет (года).</w:t>
      </w:r>
    </w:p>
    <w:p>
      <w:pPr>
        <w:pStyle w:val="14"/>
        <w:jc w:val="both"/>
        <w:rPr>
          <w:rFonts w:ascii="Arial Narrow" w:hAnsi="Arial Narrow"/>
        </w:rPr>
      </w:pPr>
      <w:r>
        <w:rPr>
          <w:rFonts w:ascii="Arial Narrow" w:hAnsi="Arial Narrow"/>
        </w:rPr>
        <w:t xml:space="preserve">1.5. Режим пребывания Воспитанника в ДОУ: </w:t>
      </w:r>
      <w:r>
        <w:rPr>
          <w:rFonts w:ascii="Arial Narrow" w:hAnsi="Arial Narrow"/>
          <w:b/>
        </w:rPr>
        <w:t>9 часов</w:t>
      </w:r>
      <w:r>
        <w:rPr>
          <w:rFonts w:ascii="Arial Narrow" w:hAnsi="Arial Narrow"/>
        </w:rPr>
        <w:t>.</w:t>
      </w:r>
    </w:p>
    <w:p>
      <w:pPr>
        <w:rPr>
          <w:rFonts w:ascii="Arial Narrow" w:hAnsi="Arial Narrow" w:eastAsia="Calibri" w:cs="Times New Roman"/>
          <w:b/>
          <w:color w:val="002060"/>
          <w:sz w:val="20"/>
          <w:szCs w:val="20"/>
        </w:rPr>
      </w:pPr>
      <w:r>
        <w:rPr>
          <w:rFonts w:ascii="Arial Narrow" w:hAnsi="Arial Narrow"/>
        </w:rPr>
        <w:t xml:space="preserve">1.6. Воспитанник зачисляется в группу </w:t>
      </w:r>
      <w:r>
        <w:rPr>
          <w:rFonts w:ascii="Arial Narrow" w:hAnsi="Arial Narrow"/>
          <w:b/>
          <w:bCs/>
        </w:rPr>
        <w:t>общеразвивающей</w:t>
      </w:r>
      <w:r>
        <w:rPr>
          <w:rFonts w:ascii="Arial Narrow" w:hAnsi="Arial Narrow"/>
        </w:rPr>
        <w:t xml:space="preserve"> направленности.  </w:t>
      </w:r>
    </w:p>
    <w:p>
      <w:pPr>
        <w:pStyle w:val="14"/>
        <w:jc w:val="both"/>
        <w:rPr>
          <w:rFonts w:ascii="Arial Narrow" w:hAnsi="Arial Narrow"/>
        </w:rPr>
      </w:pPr>
    </w:p>
    <w:p>
      <w:pPr>
        <w:pStyle w:val="14"/>
        <w:jc w:val="center"/>
        <w:rPr>
          <w:rFonts w:ascii="Arial Narrow" w:hAnsi="Arial Narrow"/>
          <w:lang w:eastAsia="ru-RU"/>
        </w:rPr>
      </w:pPr>
      <w:r>
        <w:rPr>
          <w:rFonts w:ascii="Arial Narrow" w:hAnsi="Arial Narrow"/>
          <w:lang w:eastAsia="ru-RU"/>
        </w:rPr>
        <w:t>II. Взаимодействие Сторон</w:t>
      </w:r>
    </w:p>
    <w:p>
      <w:pPr>
        <w:pStyle w:val="14"/>
        <w:rPr>
          <w:rFonts w:ascii="Arial Narrow" w:hAnsi="Arial Narrow"/>
          <w:color w:val="000000"/>
          <w:lang w:eastAsia="ru-RU"/>
        </w:rPr>
      </w:pPr>
      <w:r>
        <w:rPr>
          <w:rFonts w:ascii="Arial Narrow" w:hAnsi="Arial Narrow"/>
          <w:color w:val="000000"/>
          <w:lang w:eastAsia="ru-RU"/>
        </w:rPr>
        <w:t>2.1. Исполнитель вправе:</w:t>
      </w:r>
    </w:p>
    <w:p>
      <w:pPr>
        <w:pStyle w:val="14"/>
        <w:rPr>
          <w:rFonts w:ascii="Arial Narrow" w:hAnsi="Arial Narrow"/>
          <w:color w:val="000000"/>
          <w:lang w:eastAsia="ru-RU"/>
        </w:rPr>
      </w:pPr>
      <w:r>
        <w:rPr>
          <w:rFonts w:ascii="Arial Narrow" w:hAnsi="Arial Narrow"/>
          <w:color w:val="000000"/>
          <w:lang w:eastAsia="ru-RU"/>
        </w:rPr>
        <w:t>2.1.1. Самостоятельно осуществлять образовательную деятельность.</w:t>
      </w:r>
    </w:p>
    <w:p>
      <w:pPr>
        <w:pStyle w:val="14"/>
        <w:rPr>
          <w:rFonts w:ascii="Arial Narrow" w:hAnsi="Arial Narrow"/>
          <w:color w:val="000000"/>
          <w:lang w:eastAsia="ru-RU"/>
        </w:rPr>
      </w:pPr>
      <w:r>
        <w:rPr>
          <w:rFonts w:ascii="Arial Narrow" w:hAnsi="Arial Narrow"/>
          <w:color w:val="000000"/>
          <w:lang w:eastAsia="ru-RU"/>
        </w:rPr>
        <w:t>2.2. Заказчик вправе:</w:t>
      </w:r>
    </w:p>
    <w:p>
      <w:pPr>
        <w:pStyle w:val="14"/>
        <w:jc w:val="both"/>
        <w:rPr>
          <w:rFonts w:ascii="Arial Narrow" w:hAnsi="Arial Narrow"/>
          <w:color w:val="000000"/>
          <w:lang w:eastAsia="ru-RU"/>
        </w:rPr>
      </w:pPr>
      <w:r>
        <w:rPr>
          <w:rFonts w:ascii="Arial Narrow" w:hAnsi="Arial Narrow"/>
          <w:color w:val="000000"/>
          <w:lang w:eastAsia="ru-RU"/>
        </w:rPr>
        <w:t>2.2.1. Участвовать в образовательной деятельности ДОУ, в том числе, в формировании образовательной программы.</w:t>
      </w:r>
    </w:p>
    <w:p>
      <w:pPr>
        <w:pStyle w:val="14"/>
        <w:rPr>
          <w:rFonts w:ascii="Arial Narrow" w:hAnsi="Arial Narrow"/>
          <w:color w:val="000000"/>
          <w:lang w:eastAsia="ru-RU"/>
        </w:rPr>
      </w:pPr>
      <w:r>
        <w:rPr>
          <w:rFonts w:ascii="Arial Narrow" w:hAnsi="Arial Narrow"/>
          <w:color w:val="000000"/>
          <w:lang w:eastAsia="ru-RU"/>
        </w:rPr>
        <w:t>2.2.2. Получать от Исполнителя информацию:</w:t>
      </w:r>
    </w:p>
    <w:p>
      <w:pPr>
        <w:pStyle w:val="14"/>
        <w:jc w:val="both"/>
        <w:rPr>
          <w:rFonts w:ascii="Arial Narrow" w:hAnsi="Arial Narrow"/>
          <w:color w:val="000000"/>
          <w:lang w:eastAsia="ru-RU"/>
        </w:rPr>
      </w:pPr>
      <w:r>
        <w:rPr>
          <w:rFonts w:ascii="Arial Narrow" w:hAnsi="Arial Narrow"/>
          <w:color w:val="000000"/>
          <w:lang w:eastAsia="ru-RU"/>
        </w:rPr>
        <w:t>- по вопросам организации и обеспечения надлежащего исполнения услуг, предусмотренных разделом I настоящего Договора;</w:t>
      </w:r>
    </w:p>
    <w:p>
      <w:pPr>
        <w:pStyle w:val="14"/>
        <w:jc w:val="both"/>
        <w:rPr>
          <w:rFonts w:ascii="Arial Narrow" w:hAnsi="Arial Narrow"/>
          <w:color w:val="000000"/>
          <w:lang w:eastAsia="ru-RU"/>
        </w:rPr>
      </w:pPr>
      <w:r>
        <w:rPr>
          <w:rFonts w:ascii="Arial Narrow" w:hAnsi="Arial Narrow"/>
          <w:color w:val="000000"/>
          <w:lang w:eastAsia="ru-RU"/>
        </w:rPr>
        <w:t>- о поведении, эмоциональном состоянии Воспитанника во время его пребывания в ДОУ, его развитии и способностях, отношении к образовательной деятельности.</w:t>
      </w:r>
    </w:p>
    <w:p>
      <w:pPr>
        <w:pStyle w:val="14"/>
        <w:rPr>
          <w:rFonts w:ascii="Arial Narrow" w:hAnsi="Arial Narrow"/>
          <w:color w:val="000000"/>
          <w:lang w:eastAsia="ru-RU"/>
        </w:rPr>
      </w:pPr>
      <w:r>
        <w:rPr>
          <w:rFonts w:ascii="Arial Narrow" w:hAnsi="Arial Narrow"/>
          <w:color w:val="000000"/>
          <w:lang w:eastAsia="ru-RU"/>
        </w:rPr>
        <w:t>2.2.3. Знакомиться с уставом ДОУ,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pPr>
        <w:pStyle w:val="14"/>
        <w:rPr>
          <w:rFonts w:ascii="Arial Narrow" w:hAnsi="Arial Narrow"/>
          <w:color w:val="000000"/>
          <w:lang w:eastAsia="ru-RU"/>
        </w:rPr>
      </w:pPr>
      <w:r>
        <w:rPr>
          <w:rFonts w:ascii="Arial Narrow" w:hAnsi="Arial Narrow"/>
          <w:color w:val="000000"/>
          <w:lang w:eastAsia="ru-RU"/>
        </w:rPr>
        <w:t xml:space="preserve">2.2.4.  Находиться с Воспитанником в ДОУ в период его адаптации в течение  </w:t>
      </w:r>
      <w:r>
        <w:rPr>
          <w:rFonts w:ascii="Arial Narrow" w:hAnsi="Arial Narrow"/>
          <w:color w:val="000000"/>
          <w:u w:val="single"/>
          <w:lang w:eastAsia="ru-RU"/>
        </w:rPr>
        <w:t xml:space="preserve">   -  </w:t>
      </w:r>
      <w:r>
        <w:rPr>
          <w:rFonts w:ascii="Arial Narrow" w:hAnsi="Arial Narrow"/>
          <w:color w:val="000000"/>
          <w:lang w:eastAsia="ru-RU"/>
        </w:rPr>
        <w:t xml:space="preserve"> дней. </w:t>
      </w:r>
    </w:p>
    <w:p>
      <w:pPr>
        <w:pStyle w:val="14"/>
        <w:jc w:val="both"/>
        <w:rPr>
          <w:rFonts w:ascii="Arial Narrow" w:hAnsi="Arial Narrow"/>
          <w:color w:val="000000"/>
          <w:lang w:eastAsia="ru-RU"/>
        </w:rPr>
      </w:pPr>
      <w:r>
        <w:rPr>
          <w:rFonts w:ascii="Arial Narrow" w:hAnsi="Arial Narrow"/>
          <w:color w:val="000000"/>
          <w:lang w:eastAsia="ru-RU"/>
        </w:rPr>
        <w:t>2.2.5. Принимать участие в организации и проведении совместных мероприятий с детьми в ДОУ (утренники, развлечения, физкультурные праздники, досуги, дни здоровья и др.).</w:t>
      </w:r>
    </w:p>
    <w:p>
      <w:pPr>
        <w:pStyle w:val="14"/>
        <w:jc w:val="both"/>
        <w:rPr>
          <w:rFonts w:ascii="Arial Narrow" w:hAnsi="Arial Narrow"/>
          <w:b/>
          <w:i/>
          <w:color w:val="000000"/>
          <w:u w:val="single"/>
          <w:lang w:eastAsia="ru-RU"/>
        </w:rPr>
      </w:pPr>
      <w:r>
        <w:rPr>
          <w:rFonts w:ascii="Arial Narrow" w:hAnsi="Arial Narrow"/>
          <w:color w:val="000000"/>
          <w:lang w:eastAsia="ru-RU"/>
        </w:rPr>
        <w:t>2.2.6.  Принимать участие в деятельности коллегиальных органов управления ДОУ:</w:t>
      </w:r>
    </w:p>
    <w:p>
      <w:pPr>
        <w:pStyle w:val="14"/>
        <w:jc w:val="center"/>
        <w:rPr>
          <w:rFonts w:ascii="Arial Narrow" w:hAnsi="Arial Narrow"/>
          <w:color w:val="000000"/>
          <w:sz w:val="20"/>
          <w:szCs w:val="20"/>
          <w:u w:val="single"/>
          <w:lang w:eastAsia="ru-RU"/>
        </w:rPr>
      </w:pPr>
      <w:r>
        <w:rPr>
          <w:rFonts w:ascii="Arial Narrow" w:hAnsi="Arial Narrow"/>
          <w:color w:val="000000"/>
          <w:sz w:val="20"/>
          <w:szCs w:val="20"/>
          <w:u w:val="single"/>
          <w:lang w:eastAsia="ru-RU"/>
        </w:rPr>
        <w:t>Общее родительское собрание родителей (законных представителей), комитет родителей (законных представителей)</w:t>
      </w:r>
    </w:p>
    <w:p>
      <w:pPr>
        <w:pStyle w:val="14"/>
        <w:jc w:val="center"/>
        <w:rPr>
          <w:rFonts w:ascii="Arial Narrow" w:hAnsi="Arial Narrow"/>
          <w:color w:val="000000"/>
          <w:sz w:val="18"/>
          <w:szCs w:val="18"/>
          <w:lang w:eastAsia="ru-RU"/>
        </w:rPr>
      </w:pPr>
      <w:r>
        <w:rPr>
          <w:rFonts w:ascii="Arial Narrow" w:hAnsi="Arial Narrow"/>
          <w:color w:val="000000"/>
          <w:sz w:val="18"/>
          <w:szCs w:val="18"/>
          <w:lang w:eastAsia="ru-RU"/>
        </w:rPr>
        <w:t>(наименования коллегиальных органов управления ДОУ)</w:t>
      </w:r>
    </w:p>
    <w:p>
      <w:pPr>
        <w:pStyle w:val="14"/>
        <w:jc w:val="both"/>
        <w:rPr>
          <w:rFonts w:ascii="Arial Narrow" w:hAnsi="Arial Narrow"/>
        </w:rPr>
      </w:pPr>
      <w:r>
        <w:rPr>
          <w:rFonts w:ascii="Arial Narrow" w:hAnsi="Arial Narrow"/>
          <w:color w:val="000000"/>
          <w:lang w:eastAsia="ru-RU"/>
        </w:rPr>
        <w:t xml:space="preserve">2.2.7. </w:t>
      </w:r>
      <w:r>
        <w:rPr>
          <w:rFonts w:ascii="Arial Narrow" w:hAnsi="Arial Narrow"/>
        </w:rPr>
        <w:t>Получать льготы на детей – инвалидов, детей- сирот и детей, оставшихся без попечения родителей по родительской оплате согласно законодательству (п.3 ст. 65 ФЗ «Об образовании в Российской Федерации») в размере 100%, а также получать 50% льготу как имеющий трех или более детей.</w:t>
      </w:r>
    </w:p>
    <w:p>
      <w:pPr>
        <w:pStyle w:val="14"/>
        <w:jc w:val="both"/>
        <w:rPr>
          <w:rFonts w:ascii="Arial Narrow" w:hAnsi="Arial Narrow"/>
        </w:rPr>
      </w:pPr>
    </w:p>
    <w:p>
      <w:pPr>
        <w:pStyle w:val="14"/>
        <w:jc w:val="both"/>
        <w:rPr>
          <w:rFonts w:ascii="Arial Narrow" w:hAnsi="Arial Narrow"/>
        </w:rPr>
      </w:pPr>
    </w:p>
    <w:p>
      <w:pPr>
        <w:pStyle w:val="14"/>
        <w:jc w:val="right"/>
        <w:rPr>
          <w:rFonts w:ascii="Arial Narrow" w:hAnsi="Arial Narrow"/>
          <w:sz w:val="20"/>
          <w:szCs w:val="20"/>
        </w:rPr>
      </w:pPr>
    </w:p>
    <w:p>
      <w:pPr>
        <w:pStyle w:val="14"/>
        <w:jc w:val="both"/>
        <w:rPr>
          <w:rFonts w:ascii="Arial Narrow" w:hAnsi="Arial Narrow"/>
        </w:rPr>
      </w:pPr>
    </w:p>
    <w:p>
      <w:pPr>
        <w:pStyle w:val="14"/>
        <w:jc w:val="both"/>
        <w:rPr>
          <w:rFonts w:ascii="Arial Narrow" w:hAnsi="Arial Narrow"/>
        </w:rPr>
      </w:pPr>
      <w:r>
        <w:rPr>
          <w:rFonts w:ascii="Arial Narrow" w:hAnsi="Arial Narrow"/>
        </w:rPr>
        <w:t>2.2.8. Получать компенсацию части родительской платы за присмотр и уход за ребенком в   Учреждении:</w:t>
      </w:r>
    </w:p>
    <w:p>
      <w:pPr>
        <w:pStyle w:val="14"/>
        <w:jc w:val="both"/>
        <w:rPr>
          <w:rFonts w:ascii="Arial Narrow" w:hAnsi="Arial Narrow"/>
        </w:rPr>
      </w:pPr>
      <w:r>
        <w:rPr>
          <w:rFonts w:ascii="Arial Narrow" w:hAnsi="Arial Narrow"/>
        </w:rPr>
        <w:t xml:space="preserve">  - на первого ребенка – 20%, </w:t>
      </w:r>
    </w:p>
    <w:p>
      <w:pPr>
        <w:pStyle w:val="14"/>
        <w:jc w:val="both"/>
        <w:rPr>
          <w:rFonts w:ascii="Arial Narrow" w:hAnsi="Arial Narrow"/>
        </w:rPr>
      </w:pPr>
      <w:r>
        <w:rPr>
          <w:rFonts w:ascii="Arial Narrow" w:hAnsi="Arial Narrow"/>
        </w:rPr>
        <w:t xml:space="preserve">  - на второго -50 %, </w:t>
      </w:r>
    </w:p>
    <w:p>
      <w:pPr>
        <w:pStyle w:val="14"/>
        <w:jc w:val="both"/>
        <w:rPr>
          <w:rFonts w:ascii="Arial Narrow" w:hAnsi="Arial Narrow"/>
        </w:rPr>
      </w:pPr>
      <w:r>
        <w:rPr>
          <w:rFonts w:ascii="Arial Narrow" w:hAnsi="Arial Narrow"/>
        </w:rPr>
        <w:t xml:space="preserve">  - на третьего и последующего- 70 % (п.5 ст.65 ФЗ "Об образовании в Российской Федерации»).</w:t>
      </w:r>
    </w:p>
    <w:p>
      <w:pPr>
        <w:pStyle w:val="14"/>
        <w:jc w:val="both"/>
        <w:rPr>
          <w:rFonts w:ascii="Arial Narrow" w:hAnsi="Arial Narrow"/>
          <w:color w:val="000000"/>
          <w:lang w:eastAsia="ru-RU"/>
        </w:rPr>
      </w:pPr>
      <w:r>
        <w:rPr>
          <w:rFonts w:ascii="Arial Narrow" w:hAnsi="Arial Narrow"/>
          <w:color w:val="000000"/>
          <w:lang w:eastAsia="ru-RU"/>
        </w:rPr>
        <w:t>2.3. Исполнитель обязан:</w:t>
      </w:r>
    </w:p>
    <w:p>
      <w:pPr>
        <w:pStyle w:val="14"/>
        <w:jc w:val="both"/>
        <w:rPr>
          <w:rFonts w:ascii="Arial Narrow" w:hAnsi="Arial Narrow"/>
          <w:color w:val="000000"/>
          <w:lang w:eastAsia="ru-RU"/>
        </w:rPr>
      </w:pPr>
      <w:r>
        <w:rPr>
          <w:rFonts w:ascii="Arial Narrow" w:hAnsi="Arial Narrow"/>
          <w:color w:val="000000"/>
          <w:lang w:eastAsia="ru-RU"/>
        </w:rPr>
        <w:t>2.3.1. Обеспечить Заказчику доступ к информации для ознакомления с уставом ДОУ,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pPr>
        <w:pStyle w:val="14"/>
        <w:jc w:val="both"/>
        <w:rPr>
          <w:rFonts w:ascii="Arial Narrow" w:hAnsi="Arial Narrow"/>
          <w:color w:val="000000"/>
          <w:lang w:eastAsia="ru-RU"/>
        </w:rPr>
      </w:pPr>
      <w:r>
        <w:rPr>
          <w:rFonts w:ascii="Arial Narrow" w:hAnsi="Arial Narrow"/>
          <w:color w:val="000000"/>
          <w:lang w:eastAsia="ru-RU"/>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и условиями настоящего Договора.</w:t>
      </w:r>
    </w:p>
    <w:p>
      <w:pPr>
        <w:pStyle w:val="14"/>
        <w:jc w:val="both"/>
        <w:rPr>
          <w:rFonts w:ascii="Arial Narrow" w:hAnsi="Arial Narrow"/>
          <w:lang w:eastAsia="ru-RU"/>
        </w:rPr>
      </w:pPr>
      <w:r>
        <w:rPr>
          <w:rFonts w:ascii="Arial Narrow" w:hAnsi="Arial Narrow"/>
          <w:color w:val="000000"/>
          <w:lang w:eastAsia="ru-RU"/>
        </w:rPr>
        <w:t xml:space="preserve">2.3.3. Довести до Заказчика информацию, содержащую сведения о предоставлении платных образовательных услуг в порядке и объеме, которые </w:t>
      </w:r>
      <w:r>
        <w:rPr>
          <w:rFonts w:ascii="Arial Narrow" w:hAnsi="Arial Narrow"/>
          <w:lang w:eastAsia="ru-RU"/>
        </w:rPr>
        <w:t xml:space="preserve">предусмотрены </w:t>
      </w:r>
      <w:r>
        <w:fldChar w:fldCharType="begin"/>
      </w:r>
      <w:r>
        <w:instrText xml:space="preserve"> HYPERLINK "http://273-фз.рф/zakonodatelstvo/zakon-rf-ot-07021992-no-2300-1" \o "Закон РФ от 07.02.1992 № 2300-1 (ред. от 02.07.2013) "О защите прав потребителей"{КонсультантПлюс}" </w:instrText>
      </w:r>
      <w:r>
        <w:fldChar w:fldCharType="separate"/>
      </w:r>
      <w:r>
        <w:rPr>
          <w:rFonts w:ascii="Arial Narrow" w:hAnsi="Arial Narrow"/>
          <w:lang w:eastAsia="ru-RU"/>
        </w:rPr>
        <w:t>Законом</w:t>
      </w:r>
      <w:r>
        <w:rPr>
          <w:rFonts w:ascii="Arial Narrow" w:hAnsi="Arial Narrow"/>
          <w:lang w:eastAsia="ru-RU"/>
        </w:rPr>
        <w:fldChar w:fldCharType="end"/>
      </w:r>
      <w:r>
        <w:rPr>
          <w:rFonts w:ascii="Arial Narrow" w:hAnsi="Arial Narrow"/>
          <w:lang w:eastAsia="ru-RU"/>
        </w:rPr>
        <w:t xml:space="preserve"> Российской Федерации от 7 февраля 1992 г. № 2300-1 "О защите прав потребителей" и Федеральным </w:t>
      </w:r>
      <w:r>
        <w:fldChar w:fldCharType="begin"/>
      </w:r>
      <w:r>
        <w:instrText xml:space="preserve"> HYPERLINK "http://273-фз.рф/zakonodatelstvo/federalnyy-zakon-ot-29-dekabrya-2012-g-no-273-fz-ob-obrazovanii-v-rf" \o "Федеральный закон от 29.12.2012 № 273-ФЗ (ред. от 03.02.2014) "Об образовании в Российской Федерации"{КонсультантПлюс}" </w:instrText>
      </w:r>
      <w:r>
        <w:fldChar w:fldCharType="separate"/>
      </w:r>
      <w:r>
        <w:rPr>
          <w:rFonts w:ascii="Arial Narrow" w:hAnsi="Arial Narrow"/>
          <w:lang w:eastAsia="ru-RU"/>
        </w:rPr>
        <w:t>законом</w:t>
      </w:r>
      <w:r>
        <w:rPr>
          <w:rFonts w:ascii="Arial Narrow" w:hAnsi="Arial Narrow"/>
          <w:lang w:eastAsia="ru-RU"/>
        </w:rPr>
        <w:fldChar w:fldCharType="end"/>
      </w:r>
      <w:r>
        <w:rPr>
          <w:rFonts w:ascii="Arial Narrow" w:hAnsi="Arial Narrow"/>
          <w:lang w:eastAsia="ru-RU"/>
        </w:rPr>
        <w:t xml:space="preserve"> от 29 декабря 2012 г. № 273-ФЗ "Об образовании в Российской Федерации".</w:t>
      </w:r>
    </w:p>
    <w:p>
      <w:pPr>
        <w:pStyle w:val="14"/>
        <w:jc w:val="both"/>
        <w:rPr>
          <w:rFonts w:ascii="Arial Narrow" w:hAnsi="Arial Narrow"/>
          <w:color w:val="000000"/>
          <w:lang w:eastAsia="ru-RU"/>
        </w:rPr>
      </w:pPr>
      <w:r>
        <w:rPr>
          <w:rFonts w:ascii="Arial Narrow" w:hAnsi="Arial Narrow"/>
          <w:lang w:eastAsia="ru-RU"/>
        </w:rPr>
        <w:t>2.3.4. Обеспечивать охрану жизни и укрепление физичес</w:t>
      </w:r>
      <w:r>
        <w:rPr>
          <w:rFonts w:ascii="Arial Narrow" w:hAnsi="Arial Narrow"/>
          <w:color w:val="000000"/>
          <w:lang w:eastAsia="ru-RU"/>
        </w:rPr>
        <w:t>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pPr>
        <w:pStyle w:val="14"/>
        <w:jc w:val="both"/>
        <w:rPr>
          <w:rFonts w:ascii="Arial Narrow" w:hAnsi="Arial Narrow"/>
          <w:color w:val="000000"/>
          <w:lang w:eastAsia="ru-RU"/>
        </w:rPr>
      </w:pPr>
      <w:r>
        <w:rPr>
          <w:rFonts w:ascii="Arial Narrow" w:hAnsi="Arial Narrow"/>
          <w:color w:val="000000"/>
          <w:lang w:eastAsia="ru-RU"/>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pPr>
        <w:pStyle w:val="14"/>
        <w:jc w:val="both"/>
        <w:rPr>
          <w:rFonts w:ascii="Arial Narrow" w:hAnsi="Arial Narrow"/>
          <w:color w:val="000000"/>
          <w:lang w:eastAsia="ru-RU"/>
        </w:rPr>
      </w:pPr>
      <w:r>
        <w:rPr>
          <w:rFonts w:ascii="Arial Narrow" w:hAnsi="Arial Narrow"/>
          <w:color w:val="000000"/>
          <w:lang w:eastAsia="ru-RU"/>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pPr>
        <w:pStyle w:val="14"/>
        <w:jc w:val="both"/>
        <w:rPr>
          <w:rFonts w:ascii="Arial Narrow" w:hAnsi="Arial Narrow"/>
          <w:color w:val="000000"/>
          <w:lang w:eastAsia="ru-RU"/>
        </w:rPr>
      </w:pPr>
      <w:r>
        <w:rPr>
          <w:rFonts w:ascii="Arial Narrow" w:hAnsi="Arial Narrow"/>
          <w:color w:val="000000"/>
          <w:lang w:eastAsia="ru-RU"/>
        </w:rPr>
        <w:t>2.3.7. Создавать безопасные условия обучения, воспитания, присмотра и ухода за Воспитанником, его содержания в ДОУ в соответствии с установленными нормами, обеспечивающими его жизнь и здоровье.</w:t>
      </w:r>
    </w:p>
    <w:p>
      <w:pPr>
        <w:pStyle w:val="14"/>
        <w:jc w:val="both"/>
        <w:rPr>
          <w:rFonts w:ascii="Arial Narrow" w:hAnsi="Arial Narrow"/>
          <w:color w:val="000000"/>
          <w:lang w:eastAsia="ru-RU"/>
        </w:rPr>
      </w:pPr>
      <w:r>
        <w:rPr>
          <w:rFonts w:ascii="Arial Narrow" w:hAnsi="Arial Narrow"/>
          <w:color w:val="000000"/>
          <w:lang w:eastAsia="ru-RU"/>
        </w:rPr>
        <w:t>2.3.8. Обучать Воспитанника по образовательной программе, предусмотренной пунктом 1.3 настоящего Договора.</w:t>
      </w:r>
    </w:p>
    <w:p>
      <w:pPr>
        <w:pStyle w:val="14"/>
        <w:jc w:val="both"/>
        <w:rPr>
          <w:rFonts w:ascii="Arial Narrow" w:hAnsi="Arial Narrow"/>
          <w:color w:val="000000"/>
          <w:lang w:eastAsia="ru-RU"/>
        </w:rPr>
      </w:pPr>
      <w:r>
        <w:rPr>
          <w:rFonts w:ascii="Arial Narrow" w:hAnsi="Arial Narrow"/>
          <w:color w:val="000000"/>
          <w:lang w:eastAsia="ru-RU"/>
        </w:rP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pPr>
        <w:pStyle w:val="14"/>
        <w:rPr>
          <w:rFonts w:ascii="Arial Narrow" w:hAnsi="Arial Narrow"/>
          <w:color w:val="000000"/>
          <w:lang w:eastAsia="ru-RU"/>
        </w:rPr>
      </w:pPr>
      <w:r>
        <w:rPr>
          <w:rFonts w:ascii="Arial Narrow" w:hAnsi="Arial Narrow"/>
          <w:color w:val="000000"/>
          <w:lang w:eastAsia="ru-RU"/>
        </w:rPr>
        <w:t xml:space="preserve">2.3.10. </w:t>
      </w:r>
      <w:r>
        <w:rPr>
          <w:rFonts w:ascii="Arial Narrow" w:hAnsi="Arial Narrow"/>
        </w:rPr>
        <w:t>Организовать с учетом пребывания Воспитанника в Учреждении трехразовое сбалансированное питание, согласно утвержденному 12-дневному меню, обеспечить соблюдение режима питания и его качество.</w:t>
      </w:r>
      <w:r>
        <w:rPr>
          <w:rFonts w:ascii="Arial Narrow" w:hAnsi="Arial Narrow"/>
        </w:rPr>
        <w:br w:type="textWrapping"/>
      </w:r>
      <w:r>
        <w:rPr>
          <w:rFonts w:ascii="Arial Narrow" w:hAnsi="Arial Narrow"/>
          <w:color w:val="000000"/>
          <w:lang w:eastAsia="ru-RU"/>
        </w:rPr>
        <w:t>2.3.11. Переводить Воспитанника в следующую возрастную группу.</w:t>
      </w:r>
    </w:p>
    <w:p>
      <w:pPr>
        <w:pStyle w:val="14"/>
        <w:spacing w:line="276" w:lineRule="auto"/>
        <w:jc w:val="both"/>
        <w:rPr>
          <w:rFonts w:ascii="Arial Narrow" w:hAnsi="Arial Narrow"/>
          <w:color w:val="000000"/>
          <w:lang w:eastAsia="ru-RU"/>
        </w:rPr>
      </w:pPr>
      <w:r>
        <w:rPr>
          <w:rFonts w:ascii="Arial Narrow" w:hAnsi="Arial Narrow"/>
          <w:color w:val="000000"/>
          <w:lang w:eastAsia="ru-RU"/>
        </w:rPr>
        <w:t>2.3.12.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pPr>
        <w:pStyle w:val="14"/>
        <w:spacing w:line="276" w:lineRule="auto"/>
        <w:jc w:val="both"/>
        <w:rPr>
          <w:rFonts w:ascii="Arial Narrow" w:hAnsi="Arial Narrow"/>
          <w:color w:val="000000"/>
          <w:lang w:eastAsia="ru-RU"/>
        </w:rPr>
      </w:pPr>
      <w:r>
        <w:rPr>
          <w:rFonts w:ascii="Arial Narrow" w:hAnsi="Arial Narrow"/>
          <w:color w:val="000000"/>
          <w:lang w:eastAsia="ru-RU"/>
        </w:rPr>
        <w:t>2.4. Заказчик обязан:</w:t>
      </w:r>
    </w:p>
    <w:p>
      <w:pPr>
        <w:pStyle w:val="14"/>
        <w:spacing w:line="276" w:lineRule="auto"/>
        <w:jc w:val="both"/>
        <w:rPr>
          <w:rFonts w:ascii="Arial Narrow" w:hAnsi="Arial Narrow"/>
          <w:color w:val="000000"/>
          <w:lang w:eastAsia="ru-RU"/>
        </w:rPr>
      </w:pPr>
      <w:r>
        <w:rPr>
          <w:rFonts w:ascii="Arial Narrow" w:hAnsi="Arial Narrow"/>
          <w:color w:val="000000"/>
          <w:lang w:eastAsia="ru-RU"/>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pPr>
        <w:pStyle w:val="14"/>
        <w:jc w:val="both"/>
        <w:rPr>
          <w:rFonts w:ascii="Arial Narrow" w:hAnsi="Arial Narrow"/>
          <w:color w:val="000000"/>
          <w:lang w:eastAsia="ru-RU"/>
        </w:rPr>
      </w:pPr>
      <w:r>
        <w:rPr>
          <w:rFonts w:ascii="Arial Narrow" w:hAnsi="Arial Narrow"/>
          <w:color w:val="000000"/>
          <w:lang w:eastAsia="ru-RU"/>
        </w:rPr>
        <w:t>2.4.2. При поступлении Воспитанника в ДОУ и в период действия настоящего Договора своевременно предоставлять Исполнителю все необходимые документы, предусмотренные уставом ДОУ.</w:t>
      </w:r>
    </w:p>
    <w:p>
      <w:pPr>
        <w:pStyle w:val="14"/>
        <w:spacing w:line="276" w:lineRule="auto"/>
        <w:jc w:val="both"/>
        <w:rPr>
          <w:rFonts w:ascii="Arial Narrow" w:hAnsi="Arial Narrow"/>
          <w:color w:val="000000"/>
          <w:lang w:eastAsia="ru-RU"/>
        </w:rPr>
      </w:pPr>
      <w:r>
        <w:rPr>
          <w:rFonts w:ascii="Arial Narrow" w:hAnsi="Arial Narrow"/>
          <w:color w:val="000000"/>
          <w:lang w:eastAsia="ru-RU"/>
        </w:rPr>
        <w:t>2.4.3. Незамедлительно сообщать Исполнителю об изменении контактного телефона и места жительства.</w:t>
      </w:r>
    </w:p>
    <w:p>
      <w:pPr>
        <w:pStyle w:val="14"/>
        <w:spacing w:line="276" w:lineRule="auto"/>
        <w:jc w:val="both"/>
        <w:rPr>
          <w:rFonts w:ascii="Arial Narrow" w:hAnsi="Arial Narrow"/>
          <w:color w:val="000000"/>
          <w:lang w:eastAsia="ru-RU"/>
        </w:rPr>
      </w:pPr>
      <w:r>
        <w:rPr>
          <w:rFonts w:ascii="Arial Narrow" w:hAnsi="Arial Narrow"/>
          <w:color w:val="000000"/>
          <w:lang w:eastAsia="ru-RU"/>
        </w:rPr>
        <w:t>2.4.4. Обеспечить посещение Воспитанником ДОУ согласно правилам внутреннего распорядка Исполнителя.</w:t>
      </w:r>
    </w:p>
    <w:p>
      <w:pPr>
        <w:pStyle w:val="14"/>
        <w:spacing w:line="276" w:lineRule="auto"/>
        <w:jc w:val="both"/>
        <w:rPr>
          <w:rFonts w:ascii="Arial Narrow" w:hAnsi="Arial Narrow"/>
          <w:color w:val="000000"/>
          <w:lang w:eastAsia="ru-RU"/>
        </w:rPr>
      </w:pPr>
      <w:r>
        <w:rPr>
          <w:rFonts w:ascii="Arial Narrow" w:hAnsi="Arial Narrow"/>
          <w:color w:val="000000"/>
          <w:lang w:eastAsia="ru-RU"/>
        </w:rPr>
        <w:t>2.4.5. Информировать Исполнителя о предстоящем отсутствии Воспитанника в ДОУ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ДОУ Воспитанником в период заболевания.</w:t>
      </w:r>
    </w:p>
    <w:p>
      <w:pPr>
        <w:pStyle w:val="14"/>
        <w:spacing w:line="276" w:lineRule="auto"/>
        <w:jc w:val="both"/>
        <w:rPr>
          <w:rFonts w:ascii="Arial Narrow" w:hAnsi="Arial Narrow"/>
          <w:color w:val="000000"/>
          <w:lang w:eastAsia="ru-RU"/>
        </w:rPr>
      </w:pPr>
      <w:r>
        <w:rPr>
          <w:rFonts w:ascii="Arial Narrow" w:hAnsi="Arial Narrow"/>
          <w:color w:val="000000"/>
          <w:lang w:eastAsia="ru-RU"/>
        </w:rPr>
        <w:t>2.4.6. Предоставлять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pPr>
        <w:pStyle w:val="14"/>
        <w:spacing w:line="276" w:lineRule="auto"/>
        <w:jc w:val="both"/>
        <w:rPr>
          <w:rFonts w:ascii="Arial Narrow" w:hAnsi="Arial Narrow"/>
          <w:color w:val="000000"/>
          <w:lang w:eastAsia="ru-RU"/>
        </w:rPr>
      </w:pPr>
      <w:r>
        <w:rPr>
          <w:rFonts w:ascii="Arial Narrow" w:hAnsi="Arial Narrow"/>
          <w:color w:val="000000"/>
          <w:lang w:eastAsia="ru-RU"/>
        </w:rPr>
        <w:t>2.4.7.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pPr>
        <w:pStyle w:val="14"/>
        <w:jc w:val="both"/>
        <w:rPr>
          <w:rFonts w:ascii="Arial Narrow" w:hAnsi="Arial Narrow"/>
          <w:color w:val="000000"/>
          <w:lang w:eastAsia="ru-RU"/>
        </w:rPr>
      </w:pPr>
    </w:p>
    <w:p>
      <w:pPr>
        <w:pStyle w:val="14"/>
        <w:jc w:val="center"/>
        <w:rPr>
          <w:rFonts w:ascii="Arial Narrow" w:hAnsi="Arial Narrow"/>
          <w:lang w:eastAsia="ru-RU"/>
        </w:rPr>
      </w:pPr>
    </w:p>
    <w:p>
      <w:pPr>
        <w:pStyle w:val="14"/>
        <w:jc w:val="both"/>
        <w:rPr>
          <w:rFonts w:ascii="Arial Narrow" w:hAnsi="Arial Narrow"/>
          <w:sz w:val="20"/>
          <w:szCs w:val="20"/>
          <w:lang w:eastAsia="ru-RU"/>
        </w:rPr>
      </w:pPr>
    </w:p>
    <w:p>
      <w:pPr>
        <w:pStyle w:val="14"/>
        <w:jc w:val="center"/>
        <w:rPr>
          <w:rFonts w:ascii="Arial Narrow" w:hAnsi="Arial Narrow"/>
          <w:lang w:eastAsia="ru-RU"/>
        </w:rPr>
      </w:pPr>
      <w:r>
        <w:rPr>
          <w:rFonts w:ascii="Arial Narrow" w:hAnsi="Arial Narrow"/>
          <w:lang w:eastAsia="ru-RU"/>
        </w:rPr>
        <w:t>III. Размер, сроки и порядок оплаты за присмотр и уход за Воспитанником</w:t>
      </w:r>
    </w:p>
    <w:p>
      <w:pPr>
        <w:pStyle w:val="14"/>
        <w:spacing w:line="276" w:lineRule="auto"/>
        <w:jc w:val="both"/>
        <w:rPr>
          <w:rFonts w:ascii="Arial Narrow" w:hAnsi="Arial Narrow"/>
          <w:color w:val="000000"/>
          <w:lang w:eastAsia="ru-RU"/>
        </w:rPr>
      </w:pPr>
      <w:r>
        <w:rPr>
          <w:rFonts w:ascii="Arial Narrow" w:hAnsi="Arial Narrow"/>
          <w:color w:val="000000"/>
          <w:lang w:eastAsia="ru-RU"/>
        </w:rPr>
        <w:t xml:space="preserve">3.1. Стоимость услуг Исполнителя по присмотру и уходу за Воспитанником (далее родительская плата) на момент заключения Договора составляет для детей от 3 до 7 лет – </w:t>
      </w:r>
      <w:r>
        <w:rPr>
          <w:rFonts w:ascii="Arial Narrow" w:hAnsi="Arial Narrow"/>
          <w:color w:val="000000"/>
          <w:lang w:val="en-US" w:eastAsia="ru-RU"/>
        </w:rPr>
        <w:t>0000</w:t>
      </w:r>
      <w:r>
        <w:rPr>
          <w:rFonts w:ascii="Arial Narrow" w:hAnsi="Arial Narrow"/>
          <w:color w:val="000000"/>
          <w:lang w:eastAsia="ru-RU"/>
        </w:rPr>
        <w:t>,</w:t>
      </w:r>
      <w:r>
        <w:rPr>
          <w:rFonts w:ascii="Arial Narrow" w:hAnsi="Arial Narrow"/>
          <w:color w:val="000000"/>
          <w:lang w:val="tt-RU" w:eastAsia="ru-RU"/>
        </w:rPr>
        <w:t>0</w:t>
      </w:r>
      <w:r>
        <w:rPr>
          <w:rFonts w:ascii="Arial Narrow" w:hAnsi="Arial Narrow"/>
          <w:color w:val="000000"/>
          <w:lang w:eastAsia="ru-RU"/>
        </w:rPr>
        <w:t>0 рублей</w:t>
      </w:r>
      <w:r>
        <w:rPr>
          <w:rFonts w:ascii="Arial Narrow" w:hAnsi="Arial Narrow"/>
          <w:color w:val="000000"/>
          <w:lang w:val="en-US" w:eastAsia="ru-RU"/>
        </w:rPr>
        <w:t xml:space="preserve"> (льгота)</w:t>
      </w:r>
      <w:r>
        <w:rPr>
          <w:rFonts w:ascii="Arial Narrow" w:hAnsi="Arial Narrow"/>
          <w:color w:val="000000"/>
          <w:lang w:eastAsia="ru-RU"/>
        </w:rPr>
        <w:t xml:space="preserve"> из них:</w:t>
      </w:r>
    </w:p>
    <w:p>
      <w:pPr>
        <w:pStyle w:val="14"/>
        <w:spacing w:line="276" w:lineRule="auto"/>
        <w:jc w:val="both"/>
        <w:rPr>
          <w:rFonts w:ascii="Arial Narrow" w:hAnsi="Arial Narrow"/>
          <w:color w:val="000000"/>
          <w:lang w:eastAsia="ru-RU"/>
        </w:rPr>
      </w:pPr>
      <w:r>
        <w:rPr>
          <w:rFonts w:ascii="Arial Narrow" w:hAnsi="Arial Narrow"/>
          <w:color w:val="000000"/>
          <w:lang w:eastAsia="ru-RU"/>
        </w:rPr>
        <w:t xml:space="preserve">-  абонентская плата – </w:t>
      </w:r>
      <w:r>
        <w:rPr>
          <w:rFonts w:ascii="Arial Narrow" w:hAnsi="Arial Narrow"/>
          <w:color w:val="000000"/>
          <w:lang w:val="en-US" w:eastAsia="ru-RU"/>
        </w:rPr>
        <w:t>0000</w:t>
      </w:r>
      <w:r>
        <w:rPr>
          <w:rFonts w:ascii="Arial Narrow" w:hAnsi="Arial Narrow"/>
          <w:color w:val="000000"/>
          <w:lang w:eastAsia="ru-RU"/>
        </w:rPr>
        <w:t>,00 рубля,</w:t>
      </w:r>
    </w:p>
    <w:p>
      <w:pPr>
        <w:pStyle w:val="14"/>
        <w:spacing w:line="276" w:lineRule="auto"/>
        <w:jc w:val="both"/>
        <w:rPr>
          <w:rFonts w:ascii="Arial Narrow" w:hAnsi="Arial Narrow"/>
          <w:color w:val="000000"/>
          <w:lang w:eastAsia="ru-RU"/>
        </w:rPr>
      </w:pPr>
      <w:r>
        <w:rPr>
          <w:rFonts w:ascii="Arial Narrow" w:hAnsi="Arial Narrow"/>
          <w:color w:val="000000"/>
          <w:lang w:eastAsia="ru-RU"/>
        </w:rPr>
        <w:t xml:space="preserve">- питание </w:t>
      </w:r>
      <w:r>
        <w:rPr>
          <w:rFonts w:ascii="Arial Narrow" w:hAnsi="Arial Narrow"/>
          <w:color w:val="000000"/>
          <w:lang w:val="en-US" w:eastAsia="ru-RU"/>
        </w:rPr>
        <w:t>000</w:t>
      </w:r>
      <w:r>
        <w:rPr>
          <w:rFonts w:ascii="Arial Narrow" w:hAnsi="Arial Narrow"/>
          <w:color w:val="000000"/>
          <w:lang w:eastAsia="ru-RU"/>
        </w:rPr>
        <w:t>,00 рублей.</w:t>
      </w:r>
    </w:p>
    <w:p>
      <w:pPr>
        <w:pStyle w:val="14"/>
        <w:spacing w:line="276" w:lineRule="auto"/>
        <w:jc w:val="both"/>
        <w:rPr>
          <w:rFonts w:ascii="Arial Narrow" w:hAnsi="Arial Narrow"/>
          <w:color w:val="000000"/>
          <w:lang w:eastAsia="ru-RU"/>
        </w:rPr>
      </w:pPr>
      <w:r>
        <w:rPr>
          <w:rFonts w:ascii="Arial Narrow" w:hAnsi="Arial Narrow"/>
          <w:color w:val="000000"/>
          <w:lang w:eastAsia="ru-RU"/>
        </w:rPr>
        <w:t>Расходы на реализацию образовательной программы дошкольного образования, а также расходы на содержание недвижимого имущества ДОУ не включаются в родительскую плату за присмотр и уход за Воспитанником.</w:t>
      </w:r>
    </w:p>
    <w:p>
      <w:pPr>
        <w:pStyle w:val="14"/>
        <w:spacing w:line="276" w:lineRule="auto"/>
        <w:jc w:val="both"/>
        <w:rPr>
          <w:rFonts w:ascii="Arial Narrow" w:hAnsi="Arial Narrow"/>
          <w:i/>
          <w:color w:val="000000"/>
          <w:lang w:eastAsia="ru-RU"/>
        </w:rPr>
      </w:pPr>
      <w:r>
        <w:rPr>
          <w:rFonts w:ascii="Arial Narrow" w:hAnsi="Arial Narrow"/>
          <w:color w:val="000000"/>
          <w:lang w:eastAsia="ru-RU"/>
        </w:rPr>
        <w:t xml:space="preserve">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 </w:t>
      </w:r>
      <w:r>
        <w:rPr>
          <w:rFonts w:ascii="Arial Narrow" w:hAnsi="Arial Narrow"/>
          <w:i/>
          <w:color w:val="000000"/>
          <w:lang w:eastAsia="ru-RU"/>
        </w:rPr>
        <w:t xml:space="preserve">исполнитель вправе изменять стоимость услуг по присмотру и уходу на основании постановлений Учредителя. </w:t>
      </w:r>
    </w:p>
    <w:p>
      <w:pPr>
        <w:pStyle w:val="14"/>
        <w:spacing w:line="276" w:lineRule="auto"/>
        <w:jc w:val="both"/>
        <w:rPr>
          <w:rFonts w:ascii="Arial Narrow" w:hAnsi="Arial Narrow"/>
          <w:color w:val="000000"/>
          <w:lang w:eastAsia="ru-RU"/>
        </w:rPr>
      </w:pPr>
      <w:r>
        <w:rPr>
          <w:rFonts w:ascii="Arial Narrow" w:hAnsi="Arial Narrow"/>
          <w:color w:val="000000"/>
          <w:lang w:eastAsia="ru-RU"/>
        </w:rPr>
        <w:t xml:space="preserve">3.3. Заказчик </w:t>
      </w:r>
      <w:r>
        <w:rPr>
          <w:rFonts w:ascii="Arial Narrow" w:hAnsi="Arial Narrow"/>
        </w:rPr>
        <w:t xml:space="preserve">ежемесячно </w:t>
      </w:r>
      <w:r>
        <w:rPr>
          <w:rFonts w:ascii="Arial Narrow" w:hAnsi="Arial Narrow"/>
          <w:color w:val="000000"/>
          <w:lang w:eastAsia="ru-RU"/>
        </w:rPr>
        <w:t xml:space="preserve">вносит родительскую плату за присмотр и уход за Воспитанником, указанную в пункте 3.1 настоящего Договора, в сумме </w:t>
      </w:r>
      <w:r>
        <w:rPr>
          <w:rFonts w:ascii="Arial Narrow" w:hAnsi="Arial Narrow"/>
          <w:color w:val="000000"/>
          <w:lang w:val="en-US" w:eastAsia="ru-RU"/>
        </w:rPr>
        <w:t>0000</w:t>
      </w:r>
      <w:r>
        <w:rPr>
          <w:rFonts w:ascii="Arial Narrow" w:hAnsi="Arial Narrow"/>
          <w:color w:val="000000"/>
          <w:lang w:eastAsia="ru-RU"/>
        </w:rPr>
        <w:t xml:space="preserve">,00 </w:t>
      </w:r>
      <w:r>
        <w:rPr>
          <w:rFonts w:ascii="Arial Narrow" w:hAnsi="Arial Narrow"/>
          <w:color w:val="000000"/>
          <w:lang w:val="en-US" w:eastAsia="ru-RU"/>
        </w:rPr>
        <w:t xml:space="preserve">(льгота) </w:t>
      </w:r>
      <w:r>
        <w:rPr>
          <w:rFonts w:ascii="Arial Narrow" w:hAnsi="Arial Narrow"/>
          <w:color w:val="000000"/>
          <w:lang w:eastAsia="ru-RU"/>
        </w:rPr>
        <w:t>рублей.</w:t>
      </w:r>
    </w:p>
    <w:p>
      <w:pPr>
        <w:pStyle w:val="14"/>
        <w:spacing w:line="276" w:lineRule="auto"/>
        <w:rPr>
          <w:rFonts w:ascii="Arial Narrow" w:hAnsi="Arial Narrow"/>
        </w:rPr>
      </w:pPr>
      <w:r>
        <w:rPr>
          <w:rFonts w:ascii="Arial Narrow" w:hAnsi="Arial Narrow"/>
          <w:color w:val="000000"/>
          <w:lang w:eastAsia="ru-RU"/>
        </w:rPr>
        <w:t xml:space="preserve">3.4. Оплата производится в срок </w:t>
      </w:r>
      <w:r>
        <w:rPr>
          <w:rFonts w:ascii="Arial Narrow" w:hAnsi="Arial Narrow"/>
        </w:rPr>
        <w:t>не позднее 10 числа текущего месяца. Форма оплаты – безналичный расчет через:</w:t>
      </w:r>
    </w:p>
    <w:p>
      <w:pPr>
        <w:pStyle w:val="14"/>
        <w:spacing w:line="276" w:lineRule="auto"/>
        <w:rPr>
          <w:rFonts w:ascii="Arial Narrow" w:hAnsi="Arial Narrow"/>
        </w:rPr>
      </w:pPr>
      <w:r>
        <w:rPr>
          <w:rFonts w:ascii="Arial Narrow" w:hAnsi="Arial Narrow"/>
        </w:rPr>
        <w:t xml:space="preserve">- АК-БАРС банк, </w:t>
      </w:r>
    </w:p>
    <w:p>
      <w:pPr>
        <w:pStyle w:val="14"/>
        <w:spacing w:line="276" w:lineRule="auto"/>
        <w:rPr>
          <w:rFonts w:ascii="Arial Narrow" w:hAnsi="Arial Narrow"/>
        </w:rPr>
      </w:pPr>
      <w:r>
        <w:rPr>
          <w:rFonts w:ascii="Arial Narrow" w:hAnsi="Arial Narrow"/>
        </w:rPr>
        <w:t>- через Портал государственных услуг Республики Татарстан,</w:t>
      </w:r>
    </w:p>
    <w:p>
      <w:pPr>
        <w:pStyle w:val="14"/>
        <w:spacing w:line="276" w:lineRule="auto"/>
        <w:rPr>
          <w:rFonts w:ascii="Arial Narrow" w:hAnsi="Arial Narrow"/>
        </w:rPr>
      </w:pPr>
      <w:r>
        <w:rPr>
          <w:rFonts w:ascii="Arial Narrow" w:hAnsi="Arial Narrow"/>
        </w:rPr>
        <w:t xml:space="preserve">- через Почту России </w:t>
      </w:r>
      <w:r>
        <w:rPr>
          <w:rFonts w:ascii="Arial Narrow" w:hAnsi="Arial Narrow"/>
          <w:lang w:eastAsia="ru-RU"/>
        </w:rPr>
        <w:t xml:space="preserve">в расчетный на счет </w:t>
      </w:r>
      <w:r>
        <w:rPr>
          <w:rFonts w:ascii="Arial Narrow" w:hAnsi="Arial Narrow"/>
        </w:rPr>
        <w:t xml:space="preserve">Р/с 40701810492053000025; </w:t>
      </w:r>
    </w:p>
    <w:p>
      <w:pPr>
        <w:pStyle w:val="14"/>
        <w:spacing w:line="276" w:lineRule="auto"/>
        <w:rPr>
          <w:rFonts w:ascii="Arial Narrow" w:hAnsi="Arial Narrow"/>
        </w:rPr>
      </w:pPr>
      <w:r>
        <w:rPr>
          <w:rFonts w:ascii="Arial Narrow" w:hAnsi="Arial Narrow"/>
        </w:rPr>
        <w:t xml:space="preserve">БИК 0492051001; </w:t>
      </w:r>
    </w:p>
    <w:p>
      <w:pPr>
        <w:pStyle w:val="14"/>
        <w:spacing w:line="276" w:lineRule="auto"/>
        <w:rPr>
          <w:rFonts w:ascii="Arial Narrow" w:hAnsi="Arial Narrow"/>
        </w:rPr>
      </w:pPr>
      <w:r>
        <w:rPr>
          <w:rFonts w:ascii="Arial Narrow" w:hAnsi="Arial Narrow"/>
        </w:rPr>
        <w:t xml:space="preserve">ИНН 1649006712/КПП 164901001; </w:t>
      </w:r>
    </w:p>
    <w:p>
      <w:pPr>
        <w:pStyle w:val="14"/>
        <w:spacing w:line="276" w:lineRule="auto"/>
        <w:rPr>
          <w:rFonts w:ascii="Arial Narrow" w:hAnsi="Arial Narrow"/>
        </w:rPr>
      </w:pPr>
      <w:r>
        <w:rPr>
          <w:rFonts w:ascii="Arial Narrow" w:hAnsi="Arial Narrow"/>
        </w:rPr>
        <w:t>Родительская плата за детский сад: Л/с ЛБГ 25944584-Старошугуровский д/с (с предоставлением оригинала квитанции).</w:t>
      </w:r>
    </w:p>
    <w:p>
      <w:pPr>
        <w:pStyle w:val="14"/>
        <w:rPr>
          <w:rFonts w:ascii="Arial Narrow" w:hAnsi="Arial Narrow"/>
        </w:rPr>
      </w:pPr>
    </w:p>
    <w:p>
      <w:pPr>
        <w:pStyle w:val="14"/>
        <w:jc w:val="center"/>
        <w:rPr>
          <w:rFonts w:ascii="Arial Narrow" w:hAnsi="Arial Narrow"/>
          <w:lang w:eastAsia="ru-RU"/>
        </w:rPr>
      </w:pPr>
      <w:r>
        <w:rPr>
          <w:rFonts w:ascii="Arial Narrow" w:hAnsi="Arial Narrow"/>
          <w:lang w:val="en-US" w:eastAsia="ru-RU"/>
        </w:rPr>
        <w:t>I</w:t>
      </w:r>
      <w:r>
        <w:rPr>
          <w:rFonts w:ascii="Arial Narrow" w:hAnsi="Arial Narrow"/>
          <w:lang w:eastAsia="ru-RU"/>
        </w:rPr>
        <w:t>V. Ответственность за неисполнение или ненадлежащее исполнение</w:t>
      </w:r>
    </w:p>
    <w:p>
      <w:pPr>
        <w:pStyle w:val="14"/>
        <w:jc w:val="center"/>
        <w:rPr>
          <w:rFonts w:ascii="Arial Narrow" w:hAnsi="Arial Narrow"/>
          <w:lang w:eastAsia="ru-RU"/>
        </w:rPr>
      </w:pPr>
      <w:r>
        <w:rPr>
          <w:rFonts w:ascii="Arial Narrow" w:hAnsi="Arial Narrow"/>
          <w:lang w:eastAsia="ru-RU"/>
        </w:rPr>
        <w:t>обязательств по договору, порядок разрешения споров</w:t>
      </w:r>
    </w:p>
    <w:p>
      <w:pPr>
        <w:pStyle w:val="14"/>
        <w:jc w:val="center"/>
        <w:rPr>
          <w:rFonts w:ascii="Arial Narrow" w:hAnsi="Arial Narrow"/>
          <w:lang w:eastAsia="ru-RU"/>
        </w:rPr>
      </w:pPr>
    </w:p>
    <w:p>
      <w:pPr>
        <w:pStyle w:val="14"/>
        <w:jc w:val="both"/>
        <w:rPr>
          <w:rFonts w:ascii="Arial Narrow" w:hAnsi="Arial Narrow"/>
          <w:color w:val="000000"/>
          <w:lang w:eastAsia="ru-RU"/>
        </w:rPr>
      </w:pPr>
      <w:r>
        <w:rPr>
          <w:rFonts w:ascii="Arial Narrow" w:hAnsi="Arial Narrow"/>
          <w:lang w:eastAsia="ru-RU"/>
        </w:rPr>
        <w:t>4</w:t>
      </w:r>
      <w:r>
        <w:rPr>
          <w:rFonts w:ascii="Arial Narrow" w:hAnsi="Arial Narrow"/>
          <w:color w:val="000000"/>
          <w:lang w:eastAsia="ru-RU"/>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pPr>
        <w:pStyle w:val="14"/>
        <w:jc w:val="right"/>
        <w:rPr>
          <w:rFonts w:ascii="Arial Narrow" w:hAnsi="Arial Narrow"/>
          <w:color w:val="000000"/>
          <w:lang w:eastAsia="ru-RU"/>
        </w:rPr>
      </w:pPr>
    </w:p>
    <w:p>
      <w:pPr>
        <w:pStyle w:val="14"/>
        <w:jc w:val="center"/>
        <w:rPr>
          <w:rFonts w:ascii="Arial Narrow" w:hAnsi="Arial Narrow"/>
          <w:lang w:eastAsia="ru-RU"/>
        </w:rPr>
      </w:pPr>
      <w:r>
        <w:rPr>
          <w:rFonts w:ascii="Arial Narrow" w:hAnsi="Arial Narrow"/>
          <w:lang w:eastAsia="ru-RU"/>
        </w:rPr>
        <w:t>V. Основания изменения и расторжения договора</w:t>
      </w:r>
    </w:p>
    <w:p>
      <w:pPr>
        <w:pStyle w:val="14"/>
        <w:jc w:val="center"/>
        <w:rPr>
          <w:rFonts w:ascii="Arial Narrow" w:hAnsi="Arial Narrow"/>
          <w:lang w:eastAsia="ru-RU"/>
        </w:rPr>
      </w:pPr>
    </w:p>
    <w:p>
      <w:pPr>
        <w:pStyle w:val="14"/>
        <w:jc w:val="both"/>
        <w:rPr>
          <w:rFonts w:ascii="Arial Narrow" w:hAnsi="Arial Narrow"/>
          <w:color w:val="000000"/>
          <w:lang w:eastAsia="ru-RU"/>
        </w:rPr>
      </w:pPr>
      <w:r>
        <w:rPr>
          <w:rFonts w:ascii="Arial Narrow" w:hAnsi="Arial Narrow"/>
          <w:color w:val="000000"/>
          <w:lang w:eastAsia="ru-RU"/>
        </w:rPr>
        <w:t>5.1. Условия, на которых заключен настоящий Договор, могут быть изменены по соглашению сторон.</w:t>
      </w:r>
    </w:p>
    <w:p>
      <w:pPr>
        <w:pStyle w:val="14"/>
        <w:jc w:val="both"/>
        <w:rPr>
          <w:rFonts w:ascii="Arial Narrow" w:hAnsi="Arial Narrow"/>
          <w:color w:val="000000"/>
          <w:lang w:eastAsia="ru-RU"/>
        </w:rPr>
      </w:pPr>
      <w:r>
        <w:rPr>
          <w:rFonts w:ascii="Arial Narrow" w:hAnsi="Arial Narrow"/>
          <w:color w:val="000000"/>
          <w:lang w:eastAsia="ru-RU"/>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pPr>
        <w:pStyle w:val="14"/>
        <w:jc w:val="both"/>
        <w:rPr>
          <w:rFonts w:ascii="Arial Narrow" w:hAnsi="Arial Narrow"/>
          <w:color w:val="000000"/>
          <w:lang w:eastAsia="ru-RU"/>
        </w:rPr>
      </w:pPr>
    </w:p>
    <w:p>
      <w:pPr>
        <w:pStyle w:val="14"/>
        <w:jc w:val="both"/>
        <w:rPr>
          <w:rFonts w:ascii="Arial Narrow" w:hAnsi="Arial Narrow"/>
          <w:color w:val="000000"/>
          <w:lang w:eastAsia="ru-RU"/>
        </w:rPr>
      </w:pPr>
    </w:p>
    <w:p>
      <w:pPr>
        <w:pStyle w:val="14"/>
        <w:jc w:val="both"/>
        <w:rPr>
          <w:rFonts w:ascii="Arial Narrow" w:hAnsi="Arial Narrow"/>
          <w:color w:val="000000"/>
          <w:lang w:eastAsia="ru-RU"/>
        </w:rPr>
      </w:pPr>
    </w:p>
    <w:p>
      <w:pPr>
        <w:pStyle w:val="14"/>
        <w:jc w:val="both"/>
        <w:rPr>
          <w:rFonts w:ascii="Arial Narrow" w:hAnsi="Arial Narrow"/>
          <w:color w:val="000000"/>
          <w:lang w:eastAsia="ru-RU"/>
        </w:rPr>
      </w:pPr>
    </w:p>
    <w:p>
      <w:pPr>
        <w:pStyle w:val="14"/>
        <w:jc w:val="both"/>
        <w:rPr>
          <w:rFonts w:ascii="Arial Narrow" w:hAnsi="Arial Narrow"/>
          <w:color w:val="000000"/>
          <w:lang w:eastAsia="ru-RU"/>
        </w:rPr>
      </w:pPr>
      <w:r>
        <w:rPr>
          <w:rFonts w:ascii="Arial Narrow" w:hAnsi="Arial Narrow"/>
          <w:color w:val="000000"/>
          <w:lang w:eastAsia="ru-RU"/>
        </w:rPr>
        <w:t>5.3.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pPr>
        <w:pStyle w:val="14"/>
        <w:jc w:val="both"/>
        <w:rPr>
          <w:color w:val="000000"/>
          <w:lang w:eastAsia="ru-RU"/>
        </w:rPr>
      </w:pPr>
    </w:p>
    <w:p>
      <w:pPr>
        <w:pStyle w:val="14"/>
        <w:jc w:val="center"/>
        <w:rPr>
          <w:rFonts w:ascii="Arial Narrow" w:hAnsi="Arial Narrow"/>
          <w:lang w:eastAsia="ru-RU"/>
        </w:rPr>
      </w:pPr>
      <w:r>
        <w:rPr>
          <w:rFonts w:ascii="Arial Narrow" w:hAnsi="Arial Narrow"/>
          <w:lang w:eastAsia="ru-RU"/>
        </w:rPr>
        <w:t>VI. Заключительные положения</w:t>
      </w:r>
    </w:p>
    <w:p>
      <w:pPr>
        <w:pStyle w:val="14"/>
        <w:jc w:val="both"/>
        <w:rPr>
          <w:rFonts w:ascii="Arial Narrow" w:hAnsi="Arial Narrow"/>
          <w:color w:val="000000"/>
          <w:lang w:eastAsia="ru-RU"/>
        </w:rPr>
      </w:pPr>
    </w:p>
    <w:p>
      <w:pPr>
        <w:pStyle w:val="14"/>
        <w:jc w:val="both"/>
        <w:rPr>
          <w:rFonts w:ascii="Arial Narrow" w:hAnsi="Arial Narrow"/>
          <w:color w:val="000000"/>
          <w:lang w:eastAsia="ru-RU"/>
        </w:rPr>
      </w:pPr>
      <w:r>
        <w:rPr>
          <w:rFonts w:ascii="Arial Narrow" w:hAnsi="Arial Narrow"/>
          <w:color w:val="000000"/>
          <w:lang w:eastAsia="ru-RU"/>
        </w:rPr>
        <w:t>6.1. Настоящий договор вступает в силу со дня его подписания Сторонами и действует до</w:t>
      </w:r>
      <w:r>
        <w:rPr>
          <w:rFonts w:ascii="Arial Narrow" w:hAnsi="Arial Narrow"/>
          <w:b/>
          <w:color w:val="000000"/>
          <w:lang w:eastAsia="ru-RU"/>
        </w:rPr>
        <w:t xml:space="preserve"> "31" мая 2019 г</w:t>
      </w:r>
      <w:r>
        <w:rPr>
          <w:rFonts w:ascii="Arial Narrow" w:hAnsi="Arial Narrow"/>
          <w:color w:val="000000"/>
          <w:lang w:eastAsia="ru-RU"/>
        </w:rPr>
        <w:t>. (до завершения Воспитанником обучения).</w:t>
      </w:r>
    </w:p>
    <w:p>
      <w:pPr>
        <w:pStyle w:val="14"/>
        <w:jc w:val="both"/>
        <w:rPr>
          <w:rFonts w:ascii="Arial Narrow" w:hAnsi="Arial Narrow"/>
          <w:color w:val="000000"/>
          <w:lang w:eastAsia="ru-RU"/>
        </w:rPr>
      </w:pPr>
      <w:r>
        <w:rPr>
          <w:rFonts w:ascii="Arial Narrow" w:hAnsi="Arial Narrow"/>
          <w:color w:val="000000"/>
          <w:lang w:eastAsia="ru-RU"/>
        </w:rPr>
        <w:t>6.2. Настоящий Договор составлен в 2-х экземплярах, имеющих равную юридическую силу, по одному для каждой из Сторон.</w:t>
      </w:r>
    </w:p>
    <w:p>
      <w:pPr>
        <w:pStyle w:val="14"/>
        <w:jc w:val="both"/>
        <w:rPr>
          <w:rFonts w:ascii="Arial Narrow" w:hAnsi="Arial Narrow"/>
          <w:color w:val="000000"/>
          <w:lang w:eastAsia="ru-RU"/>
        </w:rPr>
      </w:pPr>
      <w:r>
        <w:rPr>
          <w:rFonts w:ascii="Arial Narrow" w:hAnsi="Arial Narrow"/>
          <w:color w:val="000000"/>
          <w:lang w:eastAsia="ru-RU"/>
        </w:rPr>
        <w:t>6.3. Стороны обязуются письменно извещать друг друга о смене реквизитов, адресов и иных существенных изменениях.</w:t>
      </w:r>
    </w:p>
    <w:p>
      <w:pPr>
        <w:pStyle w:val="14"/>
        <w:jc w:val="both"/>
        <w:rPr>
          <w:rFonts w:ascii="Arial Narrow" w:hAnsi="Arial Narrow"/>
          <w:color w:val="000000"/>
          <w:lang w:eastAsia="ru-RU"/>
        </w:rPr>
      </w:pPr>
      <w:r>
        <w:rPr>
          <w:rFonts w:ascii="Arial Narrow" w:hAnsi="Arial Narrow"/>
          <w:color w:val="000000"/>
          <w:lang w:eastAsia="ru-RU"/>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pPr>
        <w:pStyle w:val="14"/>
        <w:jc w:val="both"/>
        <w:rPr>
          <w:rFonts w:ascii="Arial Narrow" w:hAnsi="Arial Narrow"/>
          <w:color w:val="000000"/>
          <w:lang w:eastAsia="ru-RU"/>
        </w:rPr>
      </w:pPr>
      <w:r>
        <w:rPr>
          <w:rFonts w:ascii="Arial Narrow" w:hAnsi="Arial Narrow"/>
          <w:color w:val="000000"/>
          <w:lang w:eastAsia="ru-RU"/>
        </w:rPr>
        <w:t>6.5. Споры, не урегулированные путем переговоров, разрешаются в судебном порядке, установленном законодательством Российской Федерации.</w:t>
      </w:r>
    </w:p>
    <w:p>
      <w:pPr>
        <w:pStyle w:val="14"/>
        <w:jc w:val="both"/>
        <w:rPr>
          <w:rFonts w:ascii="Arial Narrow" w:hAnsi="Arial Narrow"/>
          <w:color w:val="000000"/>
          <w:lang w:eastAsia="ru-RU"/>
        </w:rPr>
      </w:pPr>
    </w:p>
    <w:p>
      <w:pPr>
        <w:pStyle w:val="14"/>
        <w:jc w:val="both"/>
        <w:rPr>
          <w:rFonts w:ascii="Arial Narrow" w:hAnsi="Arial Narrow"/>
          <w:color w:val="000000"/>
          <w:lang w:eastAsia="ru-RU"/>
        </w:rPr>
      </w:pPr>
    </w:p>
    <w:p>
      <w:pPr>
        <w:pStyle w:val="14"/>
        <w:jc w:val="right"/>
        <w:rPr>
          <w:rFonts w:ascii="Arial Narrow" w:hAnsi="Arial Narrow"/>
          <w:color w:val="000000"/>
          <w:sz w:val="20"/>
          <w:szCs w:val="20"/>
          <w:lang w:eastAsia="ru-RU"/>
        </w:rPr>
      </w:pPr>
      <w:r>
        <w:rPr>
          <w:rFonts w:ascii="Arial Narrow" w:hAnsi="Arial Narrow"/>
          <w:color w:val="000000"/>
          <w:sz w:val="20"/>
          <w:szCs w:val="20"/>
          <w:lang w:eastAsia="ru-RU"/>
        </w:rPr>
        <w:t>.</w:t>
      </w:r>
    </w:p>
    <w:p>
      <w:pPr>
        <w:pStyle w:val="14"/>
        <w:jc w:val="right"/>
        <w:rPr>
          <w:rFonts w:ascii="Arial Narrow" w:hAnsi="Arial Narrow"/>
          <w:color w:val="000000"/>
          <w:sz w:val="20"/>
          <w:szCs w:val="20"/>
          <w:lang w:eastAsia="ru-RU"/>
        </w:rPr>
      </w:pPr>
    </w:p>
    <w:p>
      <w:pPr>
        <w:pStyle w:val="14"/>
        <w:jc w:val="both"/>
        <w:rPr>
          <w:rFonts w:ascii="Arial Narrow" w:hAnsi="Arial Narrow"/>
          <w:color w:val="000000"/>
          <w:lang w:eastAsia="ru-RU"/>
        </w:rPr>
      </w:pPr>
      <w:r>
        <w:rPr>
          <w:rFonts w:ascii="Arial Narrow" w:hAnsi="Arial Narrow"/>
          <w:color w:val="000000"/>
          <w:lang w:eastAsia="ru-RU"/>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pPr>
        <w:pStyle w:val="14"/>
        <w:rPr>
          <w:rFonts w:ascii="Arial Narrow" w:hAnsi="Arial Narrow"/>
          <w:lang w:eastAsia="ru-RU"/>
        </w:rPr>
      </w:pPr>
      <w:r>
        <w:rPr>
          <w:rFonts w:ascii="Arial Narrow" w:hAnsi="Arial Narrow"/>
          <w:lang w:eastAsia="ru-RU"/>
        </w:rPr>
        <w:t>6.7. При выполнении условий настоящего Договора Стороны руководствуются законодательством Российской Федерации.</w:t>
      </w:r>
    </w:p>
    <w:p>
      <w:pPr>
        <w:pStyle w:val="14"/>
        <w:rPr>
          <w:rFonts w:ascii="Arial Narrow" w:hAnsi="Arial Narrow"/>
          <w:lang w:eastAsia="ru-RU"/>
        </w:rPr>
      </w:pPr>
    </w:p>
    <w:p>
      <w:pPr>
        <w:pStyle w:val="14"/>
        <w:jc w:val="center"/>
        <w:rPr>
          <w:rFonts w:ascii="Arial Narrow" w:hAnsi="Arial Narrow" w:eastAsia="Times New Roman" w:cs="Times New Roman"/>
          <w:bCs/>
          <w:lang w:eastAsia="ru-RU"/>
        </w:rPr>
      </w:pPr>
      <w:r>
        <w:rPr>
          <w:rFonts w:ascii="Arial Narrow" w:hAnsi="Arial Narrow" w:eastAsia="Times New Roman" w:cs="Times New Roman"/>
          <w:bCs/>
          <w:lang w:eastAsia="ru-RU"/>
        </w:rPr>
        <w:t>VII. Реквизиты и подписи сторон</w:t>
      </w:r>
    </w:p>
    <w:tbl>
      <w:tblPr>
        <w:tblStyle w:val="8"/>
        <w:tblpPr w:leftFromText="180" w:rightFromText="180" w:vertAnchor="text" w:horzAnchor="margin" w:tblpY="109"/>
        <w:tblW w:w="9855" w:type="dxa"/>
        <w:tblInd w:w="0" w:type="dxa"/>
        <w:tblLayout w:type="fixed"/>
        <w:tblCellMar>
          <w:top w:w="0" w:type="dxa"/>
          <w:left w:w="108" w:type="dxa"/>
          <w:bottom w:w="0" w:type="dxa"/>
          <w:right w:w="108" w:type="dxa"/>
        </w:tblCellMar>
      </w:tblPr>
      <w:tblGrid>
        <w:gridCol w:w="5201"/>
        <w:gridCol w:w="4654"/>
      </w:tblGrid>
      <w:tr>
        <w:tblPrEx>
          <w:tblLayout w:type="fixed"/>
        </w:tblPrEx>
        <w:tc>
          <w:tcPr>
            <w:tcW w:w="5201" w:type="dxa"/>
            <w:shd w:val="clear" w:color="auto" w:fill="auto"/>
          </w:tcPr>
          <w:p>
            <w:pPr>
              <w:pStyle w:val="14"/>
              <w:rPr>
                <w:rFonts w:ascii="Arial Narrow" w:hAnsi="Arial Narrow"/>
                <w:color w:val="000000" w:themeColor="text1"/>
              </w:rPr>
            </w:pPr>
            <w:r>
              <w:rPr>
                <w:rFonts w:ascii="Arial Narrow" w:hAnsi="Arial Narrow"/>
                <w:color w:val="000000" w:themeColor="text1"/>
              </w:rPr>
              <w:t>Муниципальное бюджетное дошкольное образовательное учреждение «Старошугуровский детский сад» Муниципального образования «Лениногорский муниципальный район» Республики Татарстан</w:t>
            </w:r>
          </w:p>
          <w:p>
            <w:pPr>
              <w:pStyle w:val="14"/>
              <w:rPr>
                <w:rFonts w:ascii="Arial Narrow" w:hAnsi="Arial Narrow"/>
                <w:color w:val="000000" w:themeColor="text1"/>
              </w:rPr>
            </w:pPr>
            <w:r>
              <w:rPr>
                <w:rFonts w:ascii="Arial Narrow" w:hAnsi="Arial Narrow"/>
                <w:color w:val="000000" w:themeColor="text1"/>
              </w:rPr>
              <w:t>РТ. Лениногорский район, с. Старое Шугурово</w:t>
            </w:r>
          </w:p>
          <w:p>
            <w:pPr>
              <w:pStyle w:val="14"/>
              <w:rPr>
                <w:rFonts w:ascii="Arial Narrow" w:hAnsi="Arial Narrow"/>
                <w:color w:val="000000" w:themeColor="text1"/>
              </w:rPr>
            </w:pPr>
            <w:r>
              <w:rPr>
                <w:rFonts w:ascii="Arial Narrow" w:hAnsi="Arial Narrow"/>
                <w:color w:val="000000" w:themeColor="text1"/>
              </w:rPr>
              <w:t>улица Советская 4</w:t>
            </w:r>
          </w:p>
          <w:p>
            <w:pPr>
              <w:pStyle w:val="14"/>
              <w:rPr>
                <w:rFonts w:ascii="Arial Narrow" w:hAnsi="Arial Narrow"/>
                <w:color w:val="000000" w:themeColor="text1"/>
              </w:rPr>
            </w:pPr>
            <w:r>
              <w:rPr>
                <w:rFonts w:ascii="Arial Narrow" w:hAnsi="Arial Narrow"/>
                <w:color w:val="000000" w:themeColor="text1"/>
              </w:rPr>
              <w:t>ИНН/КПП 1649006712/164901001</w:t>
            </w:r>
          </w:p>
          <w:p>
            <w:pPr>
              <w:pStyle w:val="14"/>
              <w:rPr>
                <w:rFonts w:ascii="Arial Narrow" w:hAnsi="Arial Narrow"/>
                <w:color w:val="000000" w:themeColor="text1"/>
              </w:rPr>
            </w:pPr>
            <w:r>
              <w:rPr>
                <w:rFonts w:ascii="Arial Narrow" w:hAnsi="Arial Narrow"/>
                <w:color w:val="000000" w:themeColor="text1"/>
              </w:rPr>
              <w:t>тел. 8(85595)3-47-59</w:t>
            </w:r>
          </w:p>
          <w:p>
            <w:pPr>
              <w:pStyle w:val="14"/>
              <w:rPr>
                <w:rFonts w:ascii="Arial Narrow" w:hAnsi="Arial Narrow"/>
                <w:color w:val="000000" w:themeColor="text1"/>
                <w:lang w:val="ru-RU"/>
              </w:rPr>
            </w:pPr>
            <w:r>
              <w:rPr>
                <w:rFonts w:ascii="Arial Narrow" w:hAnsi="Arial Narrow"/>
                <w:color w:val="000000" w:themeColor="text1"/>
              </w:rPr>
              <w:t>заведующий ________________/</w:t>
            </w:r>
            <w:r>
              <w:rPr>
                <w:rFonts w:ascii="Arial Narrow" w:hAnsi="Arial Narrow"/>
                <w:color w:val="000000" w:themeColor="text1"/>
                <w:lang w:val="ru-RU"/>
              </w:rPr>
              <w:t>______________</w:t>
            </w:r>
          </w:p>
          <w:p>
            <w:pPr>
              <w:pStyle w:val="14"/>
              <w:rPr>
                <w:rFonts w:ascii="Arial Narrow" w:hAnsi="Arial Narrow"/>
                <w:color w:val="000000" w:themeColor="text1"/>
              </w:rPr>
            </w:pPr>
          </w:p>
        </w:tc>
        <w:tc>
          <w:tcPr>
            <w:tcW w:w="4654" w:type="dxa"/>
            <w:shd w:val="clear" w:color="auto" w:fill="auto"/>
          </w:tcPr>
          <w:p>
            <w:pPr>
              <w:pStyle w:val="14"/>
              <w:rPr>
                <w:rFonts w:ascii="Arial Narrow" w:hAnsi="Arial Narrow"/>
                <w:color w:val="000000" w:themeColor="text1"/>
              </w:rPr>
            </w:pPr>
            <w:r>
              <w:rPr>
                <w:rFonts w:ascii="Arial Narrow" w:hAnsi="Arial Narrow"/>
                <w:color w:val="000000" w:themeColor="text1"/>
              </w:rPr>
              <w:t>Родитель (законный представитель):</w:t>
            </w:r>
          </w:p>
          <w:p>
            <w:pPr>
              <w:pStyle w:val="14"/>
              <w:rPr>
                <w:rFonts w:ascii="Arial Narrow" w:hAnsi="Arial Narrow"/>
                <w:color w:val="000000" w:themeColor="text1"/>
                <w:lang w:val="ru-RU"/>
              </w:rPr>
            </w:pPr>
            <w:r>
              <w:rPr>
                <w:rFonts w:ascii="Arial Narrow" w:hAnsi="Arial Narrow"/>
                <w:color w:val="000000" w:themeColor="text1"/>
                <w:lang w:val="ru-RU"/>
              </w:rPr>
              <w:t>______________________________________</w:t>
            </w:r>
          </w:p>
          <w:p>
            <w:pPr>
              <w:pStyle w:val="14"/>
              <w:rPr>
                <w:rFonts w:ascii="Arial Narrow" w:hAnsi="Arial Narrow"/>
                <w:color w:val="000000" w:themeColor="text1"/>
              </w:rPr>
            </w:pPr>
            <w:r>
              <w:rPr>
                <w:rFonts w:ascii="Arial Narrow" w:hAnsi="Arial Narrow"/>
                <w:color w:val="000000" w:themeColor="text1"/>
              </w:rPr>
              <w:t xml:space="preserve">Паспортные данные: </w:t>
            </w:r>
            <w:r>
              <w:rPr>
                <w:rFonts w:ascii="Arial Narrow" w:hAnsi="Arial Narrow"/>
                <w:color w:val="000000" w:themeColor="text1"/>
                <w:u w:val="single"/>
                <w:lang w:val="ru-RU"/>
              </w:rPr>
              <w:t>АА 0000000</w:t>
            </w:r>
            <w:r>
              <w:rPr>
                <w:rFonts w:ascii="Arial Narrow" w:hAnsi="Arial Narrow"/>
                <w:color w:val="000000" w:themeColor="text1"/>
                <w:u w:val="single"/>
              </w:rPr>
              <w:t xml:space="preserve"> </w:t>
            </w:r>
          </w:p>
          <w:p>
            <w:pPr>
              <w:pStyle w:val="14"/>
              <w:rPr>
                <w:rFonts w:ascii="Arial Narrow" w:hAnsi="Arial Narrow"/>
                <w:color w:val="000000" w:themeColor="text1"/>
                <w:lang w:val="ru-RU"/>
              </w:rPr>
            </w:pPr>
            <w:r>
              <w:rPr>
                <w:rFonts w:ascii="Arial Narrow" w:hAnsi="Arial Narrow"/>
                <w:color w:val="000000" w:themeColor="text1"/>
                <w:u w:val="single"/>
              </w:rPr>
              <w:t xml:space="preserve">выдан </w:t>
            </w:r>
            <w:r>
              <w:rPr>
                <w:rFonts w:ascii="Arial Narrow" w:hAnsi="Arial Narrow"/>
                <w:color w:val="000000" w:themeColor="text1"/>
                <w:u w:val="single"/>
                <w:lang w:val="ru-RU"/>
              </w:rPr>
              <w:t>Ташкентским регионом Республики Узб.</w:t>
            </w:r>
          </w:p>
          <w:p>
            <w:pPr>
              <w:pStyle w:val="14"/>
              <w:rPr>
                <w:rFonts w:ascii="Arial Narrow" w:hAnsi="Arial Narrow"/>
                <w:color w:val="000000" w:themeColor="text1"/>
                <w:u w:val="single"/>
              </w:rPr>
            </w:pPr>
            <w:r>
              <w:rPr>
                <w:rFonts w:ascii="Arial Narrow" w:hAnsi="Arial Narrow"/>
                <w:color w:val="000000" w:themeColor="text1"/>
              </w:rPr>
              <w:t xml:space="preserve">Адрес: </w:t>
            </w:r>
            <w:r>
              <w:rPr>
                <w:rFonts w:ascii="Arial Narrow" w:hAnsi="Arial Narrow"/>
                <w:color w:val="000000" w:themeColor="text1"/>
                <w:lang w:val="ru-RU"/>
              </w:rPr>
              <w:t>0000000</w:t>
            </w:r>
            <w:r>
              <w:rPr>
                <w:rFonts w:ascii="Arial Narrow" w:hAnsi="Arial Narrow"/>
                <w:color w:val="000000" w:themeColor="text1"/>
                <w:u w:val="single"/>
              </w:rPr>
              <w:t xml:space="preserve">. Республика Татарстан, Лениногорский район село Ст. Шугурово </w:t>
            </w:r>
          </w:p>
          <w:p>
            <w:pPr>
              <w:pStyle w:val="14"/>
              <w:rPr>
                <w:rFonts w:ascii="Arial Narrow" w:hAnsi="Arial Narrow"/>
                <w:color w:val="000000" w:themeColor="text1"/>
                <w:u w:val="single"/>
                <w:lang w:val="ru-RU"/>
              </w:rPr>
            </w:pPr>
            <w:r>
              <w:rPr>
                <w:rFonts w:ascii="Arial Narrow" w:hAnsi="Arial Narrow"/>
                <w:color w:val="000000" w:themeColor="text1"/>
                <w:u w:val="single"/>
              </w:rPr>
              <w:t xml:space="preserve">улица </w:t>
            </w:r>
            <w:r>
              <w:rPr>
                <w:rFonts w:ascii="Arial Narrow" w:hAnsi="Arial Narrow"/>
                <w:color w:val="000000" w:themeColor="text1"/>
                <w:u w:val="single"/>
                <w:lang w:val="ru-RU"/>
              </w:rPr>
              <w:t>М. Джалиля 000</w:t>
            </w:r>
          </w:p>
          <w:p>
            <w:pPr>
              <w:pStyle w:val="14"/>
              <w:rPr>
                <w:rFonts w:ascii="Arial Narrow" w:hAnsi="Arial Narrow"/>
                <w:color w:val="000000" w:themeColor="text1"/>
              </w:rPr>
            </w:pPr>
          </w:p>
          <w:p>
            <w:pPr>
              <w:pStyle w:val="14"/>
              <w:rPr>
                <w:rFonts w:ascii="Arial Narrow" w:hAnsi="Arial Narrow"/>
                <w:b/>
                <w:color w:val="000000" w:themeColor="text1"/>
                <w:u w:val="single"/>
                <w:lang w:val="ru-RU"/>
              </w:rPr>
            </w:pPr>
            <w:r>
              <w:rPr>
                <w:rFonts w:ascii="Arial Narrow" w:hAnsi="Arial Narrow"/>
                <w:i/>
                <w:color w:val="000000" w:themeColor="text1"/>
              </w:rPr>
              <w:t>__________________ /</w:t>
            </w:r>
            <w:r>
              <w:rPr>
                <w:rFonts w:ascii="Arial Narrow" w:hAnsi="Arial Narrow"/>
                <w:i/>
                <w:color w:val="000000" w:themeColor="text1"/>
                <w:lang w:val="ru-RU"/>
              </w:rPr>
              <w:t>____________________</w:t>
            </w:r>
          </w:p>
          <w:p>
            <w:pPr>
              <w:pStyle w:val="14"/>
              <w:rPr>
                <w:rFonts w:ascii="Arial Narrow" w:hAnsi="Arial Narrow"/>
                <w:color w:val="000000" w:themeColor="text1"/>
                <w:sz w:val="18"/>
                <w:szCs w:val="18"/>
              </w:rPr>
            </w:pPr>
            <w:r>
              <w:rPr>
                <w:rFonts w:ascii="Arial Narrow" w:hAnsi="Arial Narrow"/>
                <w:color w:val="000000" w:themeColor="text1"/>
                <w:sz w:val="18"/>
                <w:szCs w:val="18"/>
              </w:rPr>
              <w:t xml:space="preserve">            (подпись)                   (расшифровка)</w:t>
            </w:r>
          </w:p>
        </w:tc>
      </w:tr>
    </w:tbl>
    <w:p>
      <w:pPr>
        <w:pStyle w:val="14"/>
        <w:rPr>
          <w:rFonts w:ascii="Arial Narrow" w:hAnsi="Arial Narrow" w:eastAsia="Times New Roman" w:cs="Times New Roman"/>
          <w:bCs/>
          <w:color w:val="000000" w:themeColor="text1"/>
          <w:lang w:eastAsia="ru-RU"/>
        </w:rPr>
      </w:pPr>
    </w:p>
    <w:p>
      <w:pPr>
        <w:pStyle w:val="14"/>
        <w:rPr>
          <w:rFonts w:ascii="Arial Narrow" w:hAnsi="Arial Narrow"/>
          <w:color w:val="000000" w:themeColor="text1"/>
          <w:u w:val="single"/>
          <w:lang w:val="ru-RU"/>
        </w:rPr>
      </w:pPr>
      <w:r>
        <w:rPr>
          <w:rFonts w:ascii="Arial Narrow" w:hAnsi="Arial Narrow"/>
          <w:color w:val="000000" w:themeColor="text1"/>
        </w:rPr>
        <w:t>«2-й экземпляр договора получен мною лично»: _____________/</w:t>
      </w:r>
      <w:r>
        <w:rPr>
          <w:rFonts w:ascii="Arial Narrow" w:hAnsi="Arial Narrow"/>
          <w:color w:val="000000" w:themeColor="text1"/>
          <w:lang w:val="ru-RU"/>
        </w:rPr>
        <w:t>__________________</w:t>
      </w:r>
    </w:p>
    <w:p>
      <w:pPr>
        <w:pStyle w:val="14"/>
        <w:rPr>
          <w:rFonts w:ascii="Arial Narrow" w:hAnsi="Arial Narrow"/>
          <w:color w:val="000000" w:themeColor="text1"/>
          <w:sz w:val="18"/>
          <w:szCs w:val="18"/>
        </w:rPr>
      </w:pPr>
      <w:r>
        <w:rPr>
          <w:rFonts w:ascii="Arial Narrow" w:hAnsi="Arial Narrow"/>
          <w:color w:val="000000" w:themeColor="text1"/>
          <w:sz w:val="18"/>
          <w:szCs w:val="18"/>
        </w:rPr>
        <w:t xml:space="preserve">                                                                                                           (подпись)          (расшифровка)</w:t>
      </w:r>
    </w:p>
    <w:p>
      <w:pPr>
        <w:pStyle w:val="14"/>
        <w:rPr>
          <w:rFonts w:ascii="Arial Narrow" w:hAnsi="Arial Narrow"/>
          <w:color w:val="000000" w:themeColor="text1"/>
        </w:rPr>
      </w:pPr>
      <w:r>
        <w:rPr>
          <w:rFonts w:ascii="Arial Narrow" w:hAnsi="Arial Narrow"/>
          <w:color w:val="000000" w:themeColor="text1"/>
        </w:rPr>
        <w:t xml:space="preserve"> «____» ___________ 20___ г.</w:t>
      </w:r>
    </w:p>
    <w:p>
      <w:pPr>
        <w:spacing w:after="0" w:line="240" w:lineRule="auto"/>
        <w:jc w:val="center"/>
        <w:rPr>
          <w:rFonts w:ascii="Arial Narrow" w:hAnsi="Arial Narrow" w:cs="Times New Roman"/>
          <w:color w:val="000000" w:themeColor="text1"/>
          <w:sz w:val="24"/>
          <w:szCs w:val="24"/>
        </w:rPr>
      </w:pPr>
    </w:p>
    <w:sectPr>
      <w:pgSz w:w="11906" w:h="16838"/>
      <w:pgMar w:top="567" w:right="849" w:bottom="709" w:left="141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 w:name="PTSansRegular">
    <w:altName w:val="Times New Roman"/>
    <w:panose1 w:val="00000000000000000000"/>
    <w:charset w:val="00"/>
    <w:family w:val="auto"/>
    <w:pitch w:val="default"/>
    <w:sig w:usb0="00000000" w:usb1="00000000" w:usb2="00000000" w:usb3="00000000" w:csb0="00000000" w:csb1="00000000"/>
  </w:font>
  <w:font w:name="Segoe UI">
    <w:panose1 w:val="020B0502040204020203"/>
    <w:charset w:val="CC"/>
    <w:family w:val="swiss"/>
    <w:pitch w:val="default"/>
    <w:sig w:usb0="E4002EFF" w:usb1="C000E47F" w:usb2="00000009" w:usb3="00000000" w:csb0="200001FF" w:csb1="00000000"/>
  </w:font>
  <w:font w:name="Courier">
    <w:altName w:val="Courier New"/>
    <w:panose1 w:val="02070409020205020404"/>
    <w:charset w:val="00"/>
    <w:family w:val="modern"/>
    <w:pitch w:val="default"/>
    <w:sig w:usb0="00000000" w:usb1="00000000" w:usb2="00000000" w:usb3="00000000" w:csb0="00000001" w:csb1="00000000"/>
  </w:font>
  <w:font w:name="PTSerifRegular">
    <w:altName w:val="Times New Roman"/>
    <w:panose1 w:val="00000000000000000000"/>
    <w:charset w:val="00"/>
    <w:family w:val="auto"/>
    <w:pitch w:val="default"/>
    <w:sig w:usb0="00000000" w:usb1="00000000" w:usb2="00000000" w:usb3="00000000" w:csb0="00000000" w:csb1="00000000"/>
  </w:font>
  <w:font w:name="Arial Narrow">
    <w:panose1 w:val="020B0606020202030204"/>
    <w:charset w:val="CC"/>
    <w:family w:val="swiss"/>
    <w:pitch w:val="default"/>
    <w:sig w:usb0="00000287" w:usb1="00000800" w:usb2="00000000" w:usb3="00000000" w:csb0="2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08"/>
  <w:characterSpacingControl w:val="doNotCompress"/>
  <w:compat>
    <w:compatSetting w:name="compatibilityMode" w:uri="http://schemas.microsoft.com/office/word" w:val="12"/>
  </w:compat>
  <w:rsids>
    <w:rsidRoot w:val="00AF19F1"/>
    <w:rsid w:val="0000284E"/>
    <w:rsid w:val="00004338"/>
    <w:rsid w:val="000102D1"/>
    <w:rsid w:val="00017DF6"/>
    <w:rsid w:val="00025DD1"/>
    <w:rsid w:val="0006497C"/>
    <w:rsid w:val="000927C4"/>
    <w:rsid w:val="000C2FE7"/>
    <w:rsid w:val="001438EF"/>
    <w:rsid w:val="001643F4"/>
    <w:rsid w:val="001C7A6E"/>
    <w:rsid w:val="001E36FD"/>
    <w:rsid w:val="0022386B"/>
    <w:rsid w:val="00234B38"/>
    <w:rsid w:val="00241619"/>
    <w:rsid w:val="00272DA8"/>
    <w:rsid w:val="00292D83"/>
    <w:rsid w:val="002E2565"/>
    <w:rsid w:val="002F3068"/>
    <w:rsid w:val="00307DC1"/>
    <w:rsid w:val="00346BC6"/>
    <w:rsid w:val="0035032A"/>
    <w:rsid w:val="00355137"/>
    <w:rsid w:val="00360761"/>
    <w:rsid w:val="003724F9"/>
    <w:rsid w:val="0037538F"/>
    <w:rsid w:val="00385FF4"/>
    <w:rsid w:val="003D6C64"/>
    <w:rsid w:val="003F050F"/>
    <w:rsid w:val="00400A9B"/>
    <w:rsid w:val="00400DE7"/>
    <w:rsid w:val="00466A23"/>
    <w:rsid w:val="004941E0"/>
    <w:rsid w:val="004E16AB"/>
    <w:rsid w:val="004F1742"/>
    <w:rsid w:val="004F76EC"/>
    <w:rsid w:val="005125C2"/>
    <w:rsid w:val="00530217"/>
    <w:rsid w:val="00575084"/>
    <w:rsid w:val="00580778"/>
    <w:rsid w:val="00597420"/>
    <w:rsid w:val="00611D93"/>
    <w:rsid w:val="00635376"/>
    <w:rsid w:val="00674E59"/>
    <w:rsid w:val="0068614D"/>
    <w:rsid w:val="006D3BA4"/>
    <w:rsid w:val="006D4777"/>
    <w:rsid w:val="006F1E4B"/>
    <w:rsid w:val="006F35C6"/>
    <w:rsid w:val="006F6841"/>
    <w:rsid w:val="00717475"/>
    <w:rsid w:val="00721978"/>
    <w:rsid w:val="007A44D4"/>
    <w:rsid w:val="007C1CAF"/>
    <w:rsid w:val="007C2DD5"/>
    <w:rsid w:val="0080155C"/>
    <w:rsid w:val="00806512"/>
    <w:rsid w:val="008339A1"/>
    <w:rsid w:val="0084455B"/>
    <w:rsid w:val="008A1DF8"/>
    <w:rsid w:val="008C7147"/>
    <w:rsid w:val="008D1111"/>
    <w:rsid w:val="008E098A"/>
    <w:rsid w:val="00914DB0"/>
    <w:rsid w:val="00917159"/>
    <w:rsid w:val="009419A2"/>
    <w:rsid w:val="009778B8"/>
    <w:rsid w:val="00984EA3"/>
    <w:rsid w:val="00A23C02"/>
    <w:rsid w:val="00A96702"/>
    <w:rsid w:val="00AA1603"/>
    <w:rsid w:val="00AB1EAB"/>
    <w:rsid w:val="00AB5ECC"/>
    <w:rsid w:val="00AE4D63"/>
    <w:rsid w:val="00AF19F1"/>
    <w:rsid w:val="00B23687"/>
    <w:rsid w:val="00B95730"/>
    <w:rsid w:val="00BD2709"/>
    <w:rsid w:val="00C40E32"/>
    <w:rsid w:val="00C57C42"/>
    <w:rsid w:val="00C67014"/>
    <w:rsid w:val="00C70015"/>
    <w:rsid w:val="00C816F4"/>
    <w:rsid w:val="00CA7493"/>
    <w:rsid w:val="00CF3CBA"/>
    <w:rsid w:val="00D0338A"/>
    <w:rsid w:val="00D047FC"/>
    <w:rsid w:val="00D30CCF"/>
    <w:rsid w:val="00D3247B"/>
    <w:rsid w:val="00D4449D"/>
    <w:rsid w:val="00D56BF1"/>
    <w:rsid w:val="00D808D1"/>
    <w:rsid w:val="00D93D56"/>
    <w:rsid w:val="00DE6E02"/>
    <w:rsid w:val="00DE728E"/>
    <w:rsid w:val="00E11587"/>
    <w:rsid w:val="00EC1344"/>
    <w:rsid w:val="00EE368F"/>
    <w:rsid w:val="00F225CE"/>
    <w:rsid w:val="00F75CDF"/>
    <w:rsid w:val="00F813B4"/>
    <w:rsid w:val="00FC543D"/>
    <w:rsid w:val="00FC6CCF"/>
    <w:rsid w:val="00FC7DE9"/>
    <w:rsid w:val="00FE1ECF"/>
    <w:rsid w:val="50CA488E"/>
    <w:rsid w:val="66560653"/>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paragraph" w:styleId="2">
    <w:name w:val="heading 4"/>
    <w:basedOn w:val="1"/>
    <w:next w:val="1"/>
    <w:link w:val="9"/>
    <w:qFormat/>
    <w:uiPriority w:val="9"/>
    <w:pPr>
      <w:spacing w:before="100" w:beforeAutospacing="1" w:after="100" w:afterAutospacing="1" w:line="240" w:lineRule="auto"/>
      <w:outlineLvl w:val="3"/>
    </w:pPr>
    <w:rPr>
      <w:rFonts w:ascii="PTSansRegular" w:hAnsi="PTSansRegular" w:eastAsia="Times New Roman" w:cs="Times New Roman"/>
      <w:b/>
      <w:bCs/>
      <w:sz w:val="29"/>
      <w:szCs w:val="29"/>
      <w:lang w:eastAsia="ru-RU"/>
    </w:rPr>
  </w:style>
  <w:style w:type="character" w:default="1" w:styleId="6">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5"/>
    <w:semiHidden/>
    <w:unhideWhenUsed/>
    <w:qFormat/>
    <w:uiPriority w:val="99"/>
    <w:pPr>
      <w:spacing w:after="0" w:line="240" w:lineRule="auto"/>
    </w:pPr>
    <w:rPr>
      <w:rFonts w:ascii="Segoe UI" w:hAnsi="Segoe UI" w:cs="Segoe UI"/>
      <w:sz w:val="18"/>
      <w:szCs w:val="18"/>
    </w:rPr>
  </w:style>
  <w:style w:type="paragraph" w:styleId="4">
    <w:name w:val="HTML Preformatted"/>
    <w:basedOn w:val="1"/>
    <w:link w:val="10"/>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pPr>
    <w:rPr>
      <w:rFonts w:ascii="Courier" w:hAnsi="Courier" w:eastAsia="Times New Roman" w:cs="Courier New"/>
      <w:color w:val="000000"/>
      <w:sz w:val="21"/>
      <w:szCs w:val="21"/>
      <w:lang w:eastAsia="ru-RU"/>
    </w:rPr>
  </w:style>
  <w:style w:type="paragraph" w:styleId="5">
    <w:name w:val="Normal (Web)"/>
    <w:basedOn w:val="1"/>
    <w:unhideWhenUsed/>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styleId="7">
    <w:name w:val="Hyperlink"/>
    <w:basedOn w:val="6"/>
    <w:semiHidden/>
    <w:unhideWhenUsed/>
    <w:uiPriority w:val="99"/>
    <w:rPr>
      <w:color w:val="0059AA"/>
      <w:u w:val="none"/>
    </w:rPr>
  </w:style>
  <w:style w:type="character" w:customStyle="1" w:styleId="9">
    <w:name w:val="Заголовок 4 Знак"/>
    <w:basedOn w:val="6"/>
    <w:link w:val="2"/>
    <w:uiPriority w:val="9"/>
    <w:rPr>
      <w:rFonts w:ascii="PTSansRegular" w:hAnsi="PTSansRegular" w:eastAsia="Times New Roman" w:cs="Times New Roman"/>
      <w:b/>
      <w:bCs/>
      <w:sz w:val="29"/>
      <w:szCs w:val="29"/>
      <w:lang w:eastAsia="ru-RU"/>
    </w:rPr>
  </w:style>
  <w:style w:type="character" w:customStyle="1" w:styleId="10">
    <w:name w:val="Стандартный HTML Знак"/>
    <w:basedOn w:val="6"/>
    <w:link w:val="4"/>
    <w:semiHidden/>
    <w:uiPriority w:val="99"/>
    <w:rPr>
      <w:rFonts w:ascii="Courier" w:hAnsi="Courier" w:eastAsia="Times New Roman" w:cs="Courier New"/>
      <w:color w:val="000000"/>
      <w:sz w:val="21"/>
      <w:szCs w:val="21"/>
      <w:lang w:eastAsia="ru-RU"/>
    </w:rPr>
  </w:style>
  <w:style w:type="paragraph" w:customStyle="1" w:styleId="11">
    <w:name w:val="norm_act_text"/>
    <w:basedOn w:val="1"/>
    <w:qFormat/>
    <w:uiPriority w:val="0"/>
    <w:pPr>
      <w:spacing w:before="100" w:beforeAutospacing="1" w:after="100" w:afterAutospacing="1" w:line="240" w:lineRule="auto"/>
    </w:pPr>
    <w:rPr>
      <w:rFonts w:ascii="PTSerifRegular" w:hAnsi="PTSerifRegular" w:eastAsia="Times New Roman" w:cs="Times New Roman"/>
      <w:color w:val="000000"/>
      <w:sz w:val="23"/>
      <w:szCs w:val="23"/>
      <w:lang w:eastAsia="ru-RU"/>
    </w:rPr>
  </w:style>
  <w:style w:type="character" w:customStyle="1" w:styleId="12">
    <w:name w:val="apple-converted-space"/>
    <w:basedOn w:val="6"/>
    <w:uiPriority w:val="0"/>
  </w:style>
  <w:style w:type="paragraph" w:styleId="13">
    <w:name w:val="List Paragraph"/>
    <w:basedOn w:val="1"/>
    <w:qFormat/>
    <w:uiPriority w:val="34"/>
    <w:pPr>
      <w:ind w:left="720"/>
      <w:contextualSpacing/>
    </w:pPr>
  </w:style>
  <w:style w:type="paragraph" w:styleId="14">
    <w:name w:val="No Spacing"/>
    <w:qFormat/>
    <w:uiPriority w:val="1"/>
    <w:pPr>
      <w:spacing w:after="0" w:line="240" w:lineRule="auto"/>
    </w:pPr>
    <w:rPr>
      <w:rFonts w:asciiTheme="minorHAnsi" w:hAnsiTheme="minorHAnsi" w:eastAsiaTheme="minorHAnsi" w:cstheme="minorBidi"/>
      <w:sz w:val="22"/>
      <w:szCs w:val="22"/>
      <w:lang w:val="ru-RU" w:eastAsia="en-US" w:bidi="ar-SA"/>
    </w:rPr>
  </w:style>
  <w:style w:type="character" w:customStyle="1" w:styleId="15">
    <w:name w:val="Текст выноски Знак"/>
    <w:basedOn w:val="6"/>
    <w:link w:val="3"/>
    <w:semiHidden/>
    <w:uiPriority w:val="99"/>
    <w:rPr>
      <w:rFonts w:ascii="Segoe UI" w:hAnsi="Segoe UI" w:cs="Segoe UI"/>
      <w:sz w:val="18"/>
      <w:szCs w:val="18"/>
    </w:rPr>
  </w:style>
  <w:style w:type="character" w:customStyle="1" w:styleId="16">
    <w:name w:val="ext-mb-tex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1948</Words>
  <Characters>11109</Characters>
  <Lines>92</Lines>
  <Paragraphs>26</Paragraphs>
  <TotalTime>564</TotalTime>
  <ScaleCrop>false</ScaleCrop>
  <LinksUpToDate>false</LinksUpToDate>
  <CharactersWithSpaces>13031</CharactersWithSpaces>
  <Application>WPS Office_10.2.0.7516_F1E327BC-269C-435d-A152-05C5408002CA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2014-09-14T14:16:00Z</dcterms:created>
  <dc:creator>Гульназ Гамировна</dc:creator>
  <cp:lastModifiedBy>Ильдус</cp:lastModifiedBy>
  <cp:lastPrinted>2019-02-18T10:20:00Z</cp:lastPrinted>
  <dcterms:modified xsi:type="dcterms:W3CDTF">2019-02-25T07:14:38Z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1033-10.2.0.7516</vt:lpwstr>
  </property>
</Properties>
</file>